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AA7A31" w14:textId="77777777" w:rsidR="00090C58" w:rsidRDefault="00090C58" w:rsidP="008F79A0">
      <w:pPr>
        <w:pStyle w:val="Nadpis4"/>
        <w:rPr>
          <w:rFonts w:ascii="Arial" w:hAnsi="Arial" w:cs="Arial"/>
        </w:rPr>
      </w:pPr>
      <w:r>
        <w:rPr>
          <w:rFonts w:ascii="Arial" w:hAnsi="Arial" w:cs="Arial"/>
        </w:rPr>
        <w:t>SMLOUVA O DÍLO</w:t>
      </w:r>
    </w:p>
    <w:p w14:paraId="351E9A1F" w14:textId="77777777" w:rsidR="00090C58" w:rsidRDefault="00090C58" w:rsidP="00C17F84">
      <w:pPr>
        <w:pStyle w:val="Zkladntext21"/>
        <w:rPr>
          <w:sz w:val="22"/>
          <w:szCs w:val="22"/>
        </w:rPr>
      </w:pPr>
    </w:p>
    <w:p w14:paraId="720B5573" w14:textId="77777777" w:rsidR="00090C58" w:rsidRPr="009E3B25" w:rsidRDefault="00090C58" w:rsidP="00C17F84">
      <w:pPr>
        <w:pStyle w:val="Zkladntext21"/>
        <w:rPr>
          <w:sz w:val="22"/>
          <w:szCs w:val="22"/>
        </w:rPr>
      </w:pPr>
      <w:r w:rsidRPr="009E3B25">
        <w:rPr>
          <w:sz w:val="22"/>
          <w:szCs w:val="22"/>
        </w:rPr>
        <w:t>uzavřená v souladu s § 2586 a násl. zákona č. 89/2012 Sb., občansk</w:t>
      </w:r>
      <w:r w:rsidR="00AC0E27">
        <w:rPr>
          <w:sz w:val="22"/>
          <w:szCs w:val="22"/>
        </w:rPr>
        <w:t>ý</w:t>
      </w:r>
      <w:r w:rsidRPr="009E3B25">
        <w:rPr>
          <w:sz w:val="22"/>
          <w:szCs w:val="22"/>
        </w:rPr>
        <w:t xml:space="preserve"> zákoník, </w:t>
      </w:r>
      <w:r>
        <w:rPr>
          <w:sz w:val="22"/>
          <w:szCs w:val="22"/>
        </w:rPr>
        <w:t xml:space="preserve">ve znění pozdějších předpisů </w:t>
      </w:r>
      <w:r w:rsidRPr="009E3B25">
        <w:rPr>
          <w:sz w:val="22"/>
          <w:szCs w:val="22"/>
        </w:rPr>
        <w:t>(dále jen</w:t>
      </w:r>
      <w:r>
        <w:rPr>
          <w:sz w:val="22"/>
          <w:szCs w:val="22"/>
        </w:rPr>
        <w:t xml:space="preserve"> „</w:t>
      </w:r>
      <w:r w:rsidRPr="009E3B25">
        <w:rPr>
          <w:sz w:val="22"/>
          <w:szCs w:val="22"/>
        </w:rPr>
        <w:t xml:space="preserve">OZ“), </w:t>
      </w:r>
      <w:r>
        <w:rPr>
          <w:sz w:val="22"/>
          <w:szCs w:val="22"/>
        </w:rPr>
        <w:t>(</w:t>
      </w:r>
      <w:r w:rsidRPr="009E3B25">
        <w:rPr>
          <w:sz w:val="22"/>
          <w:szCs w:val="22"/>
        </w:rPr>
        <w:t>dále jen „smlouva“</w:t>
      </w:r>
      <w:r>
        <w:rPr>
          <w:sz w:val="22"/>
          <w:szCs w:val="22"/>
        </w:rPr>
        <w:t>)</w:t>
      </w:r>
    </w:p>
    <w:p w14:paraId="37DA13D7" w14:textId="77777777" w:rsidR="00090C58" w:rsidRDefault="00090C58" w:rsidP="00C17F84">
      <w:pPr>
        <w:pStyle w:val="Zkladntext21"/>
        <w:rPr>
          <w:sz w:val="22"/>
          <w:szCs w:val="22"/>
        </w:rPr>
      </w:pPr>
    </w:p>
    <w:p w14:paraId="4437EAB5" w14:textId="77777777" w:rsidR="00867DF5" w:rsidRDefault="00867DF5" w:rsidP="00867DF5">
      <w:pPr>
        <w:pStyle w:val="TextnormlnPVL"/>
        <w:rPr>
          <w:b/>
        </w:rPr>
      </w:pPr>
      <w:r>
        <w:rPr>
          <w:b/>
        </w:rPr>
        <w:t>Číslo smlouvy objednatele:</w:t>
      </w:r>
      <w:r>
        <w:rPr>
          <w:b/>
        </w:rPr>
        <w:tab/>
      </w:r>
      <w:r w:rsidRPr="0090572D">
        <w:rPr>
          <w:rFonts w:cs="Arial"/>
          <w:b/>
        </w:rPr>
        <w:t>[</w:t>
      </w:r>
      <w:r>
        <w:rPr>
          <w:rFonts w:cs="Arial"/>
          <w:b/>
        </w:rPr>
        <w:t>BUDE DOPLNĚNO PŘED PODPISEM</w:t>
      </w:r>
      <w:r w:rsidRPr="0090572D">
        <w:rPr>
          <w:rFonts w:cs="Arial"/>
          <w:b/>
        </w:rPr>
        <w:t>]</w:t>
      </w:r>
    </w:p>
    <w:p w14:paraId="30340629" w14:textId="77777777" w:rsidR="00867DF5" w:rsidRDefault="00867DF5" w:rsidP="00867DF5">
      <w:pPr>
        <w:pStyle w:val="TextnormlnPVL"/>
        <w:rPr>
          <w:b/>
          <w:shd w:val="clear" w:color="auto" w:fill="FFFF00"/>
        </w:rPr>
      </w:pPr>
      <w:r>
        <w:rPr>
          <w:b/>
        </w:rPr>
        <w:t>Číslo smlouvy zhotovitele:</w:t>
      </w:r>
      <w:r>
        <w:rPr>
          <w:b/>
        </w:rPr>
        <w:tab/>
      </w:r>
      <w:r>
        <w:rPr>
          <w:b/>
        </w:rPr>
        <w:tab/>
      </w:r>
      <w:r w:rsidRPr="006F4337">
        <w:rPr>
          <w:rFonts w:cs="Arial"/>
          <w:b/>
        </w:rPr>
        <w:t>[</w:t>
      </w:r>
      <w:r>
        <w:rPr>
          <w:rFonts w:cs="Arial"/>
          <w:b/>
        </w:rPr>
        <w:t>BUDE DOPLNĚNO PŘED PODPISEM</w:t>
      </w:r>
      <w:r w:rsidRPr="006F4337">
        <w:rPr>
          <w:rFonts w:cs="Arial"/>
          <w:b/>
        </w:rPr>
        <w:t>]</w:t>
      </w:r>
    </w:p>
    <w:p w14:paraId="56DD15A8" w14:textId="77777777" w:rsidR="00580CF8" w:rsidRDefault="00580CF8" w:rsidP="00C17F84">
      <w:pPr>
        <w:pStyle w:val="Zkladntext21"/>
        <w:rPr>
          <w:sz w:val="22"/>
          <w:szCs w:val="22"/>
          <w:u w:val="single"/>
        </w:rPr>
      </w:pPr>
    </w:p>
    <w:p w14:paraId="7A94A1CC" w14:textId="77777777" w:rsidR="00090C58" w:rsidRPr="009E3B25" w:rsidRDefault="00090C58" w:rsidP="00C17F84">
      <w:pPr>
        <w:pStyle w:val="Zkladntext21"/>
        <w:rPr>
          <w:b/>
          <w:bCs/>
          <w:sz w:val="22"/>
          <w:szCs w:val="22"/>
        </w:rPr>
      </w:pPr>
      <w:r w:rsidRPr="009E3B25">
        <w:rPr>
          <w:b/>
          <w:bCs/>
          <w:sz w:val="22"/>
          <w:szCs w:val="22"/>
          <w:u w:val="single"/>
        </w:rPr>
        <w:t>Smluvní strany</w:t>
      </w:r>
      <w:r w:rsidRPr="009E3B25">
        <w:rPr>
          <w:b/>
          <w:bCs/>
          <w:sz w:val="22"/>
          <w:szCs w:val="22"/>
        </w:rPr>
        <w:t>:</w:t>
      </w:r>
    </w:p>
    <w:p w14:paraId="33101229" w14:textId="77777777" w:rsidR="00090C58" w:rsidRPr="00A9029E" w:rsidRDefault="00090C58" w:rsidP="00C17F84">
      <w:pPr>
        <w:pStyle w:val="Zkladntext21"/>
        <w:rPr>
          <w:sz w:val="22"/>
          <w:szCs w:val="22"/>
        </w:rPr>
      </w:pPr>
    </w:p>
    <w:p w14:paraId="0A957CE6" w14:textId="77777777" w:rsidR="00090C58" w:rsidRPr="009E3B25" w:rsidRDefault="00090C58" w:rsidP="00C17F84">
      <w:pPr>
        <w:pStyle w:val="Zkladntext21"/>
        <w:tabs>
          <w:tab w:val="left" w:pos="0"/>
        </w:tabs>
        <w:rPr>
          <w:b/>
          <w:bCs/>
          <w:sz w:val="22"/>
          <w:szCs w:val="22"/>
        </w:rPr>
      </w:pPr>
      <w:r w:rsidRPr="009E3B25">
        <w:rPr>
          <w:b/>
          <w:bCs/>
          <w:sz w:val="22"/>
          <w:szCs w:val="22"/>
        </w:rPr>
        <w:t>objednatel:</w:t>
      </w:r>
      <w:r w:rsidRPr="009E3B25">
        <w:rPr>
          <w:b/>
          <w:bCs/>
          <w:sz w:val="22"/>
          <w:szCs w:val="22"/>
        </w:rPr>
        <w:tab/>
      </w:r>
      <w:r w:rsidRPr="009E3B25">
        <w:rPr>
          <w:b/>
          <w:bCs/>
          <w:sz w:val="22"/>
          <w:szCs w:val="22"/>
        </w:rPr>
        <w:tab/>
      </w:r>
      <w:r w:rsidRPr="009E3B25">
        <w:rPr>
          <w:b/>
          <w:bCs/>
          <w:sz w:val="22"/>
          <w:szCs w:val="22"/>
        </w:rPr>
        <w:tab/>
        <w:t>Povodí Vltavy, státní podnik</w:t>
      </w:r>
    </w:p>
    <w:p w14:paraId="23E53A67" w14:textId="77777777" w:rsidR="00090C58" w:rsidRPr="009E3B25" w:rsidRDefault="00090C58" w:rsidP="00C17F84">
      <w:pPr>
        <w:pStyle w:val="Zkladntext21"/>
        <w:tabs>
          <w:tab w:val="left" w:pos="0"/>
        </w:tabs>
        <w:rPr>
          <w:sz w:val="22"/>
          <w:szCs w:val="22"/>
        </w:rPr>
      </w:pPr>
      <w:r w:rsidRPr="009E3B25">
        <w:rPr>
          <w:sz w:val="22"/>
          <w:szCs w:val="22"/>
        </w:rPr>
        <w:t>sídlo:</w:t>
      </w:r>
      <w:r w:rsidRPr="009E3B25">
        <w:rPr>
          <w:sz w:val="22"/>
          <w:szCs w:val="22"/>
        </w:rPr>
        <w:tab/>
      </w:r>
      <w:r w:rsidRPr="009E3B25">
        <w:rPr>
          <w:sz w:val="22"/>
          <w:szCs w:val="22"/>
        </w:rPr>
        <w:tab/>
      </w:r>
      <w:r w:rsidRPr="009E3B25">
        <w:rPr>
          <w:sz w:val="22"/>
          <w:szCs w:val="22"/>
        </w:rPr>
        <w:tab/>
      </w:r>
      <w:r w:rsidRPr="009E3B25">
        <w:rPr>
          <w:sz w:val="22"/>
          <w:szCs w:val="22"/>
        </w:rPr>
        <w:tab/>
      </w:r>
      <w:r w:rsidRPr="00CD2B0A">
        <w:rPr>
          <w:sz w:val="22"/>
          <w:szCs w:val="22"/>
        </w:rPr>
        <w:t>Holečkova 3178/8, Smíchov,</w:t>
      </w:r>
      <w:r>
        <w:rPr>
          <w:sz w:val="22"/>
          <w:szCs w:val="22"/>
        </w:rPr>
        <w:t xml:space="preserve"> 1</w:t>
      </w:r>
      <w:r w:rsidRPr="00CD2B0A">
        <w:rPr>
          <w:sz w:val="22"/>
          <w:szCs w:val="22"/>
        </w:rPr>
        <w:t>50 00 Praha 5</w:t>
      </w:r>
    </w:p>
    <w:p w14:paraId="2BFE59C3" w14:textId="77777777" w:rsidR="00090C58" w:rsidRPr="009E3B25" w:rsidRDefault="00090C58" w:rsidP="00C17F84">
      <w:pPr>
        <w:pStyle w:val="Zkladntext21"/>
        <w:tabs>
          <w:tab w:val="left" w:pos="0"/>
        </w:tabs>
        <w:rPr>
          <w:sz w:val="22"/>
          <w:szCs w:val="22"/>
        </w:rPr>
      </w:pPr>
      <w:r w:rsidRPr="009E3B25">
        <w:rPr>
          <w:sz w:val="22"/>
          <w:szCs w:val="22"/>
        </w:rPr>
        <w:t>statutární orgán:</w:t>
      </w:r>
      <w:r w:rsidRPr="009E3B25">
        <w:rPr>
          <w:sz w:val="22"/>
          <w:szCs w:val="22"/>
        </w:rPr>
        <w:tab/>
      </w:r>
      <w:r w:rsidRPr="009E3B25">
        <w:rPr>
          <w:sz w:val="22"/>
          <w:szCs w:val="22"/>
        </w:rPr>
        <w:tab/>
        <w:t>RNDr. Petr Kubala, generální ředitel</w:t>
      </w:r>
    </w:p>
    <w:p w14:paraId="57C6473C" w14:textId="77777777" w:rsidR="00090C58" w:rsidRPr="009E3B25" w:rsidRDefault="00090C58" w:rsidP="00C17F84">
      <w:pPr>
        <w:pStyle w:val="Zkladntext21"/>
        <w:tabs>
          <w:tab w:val="left" w:pos="0"/>
        </w:tabs>
        <w:ind w:right="-290"/>
        <w:rPr>
          <w:sz w:val="22"/>
          <w:szCs w:val="22"/>
        </w:rPr>
      </w:pPr>
      <w:r w:rsidRPr="009E3B25">
        <w:rPr>
          <w:sz w:val="22"/>
          <w:szCs w:val="22"/>
        </w:rPr>
        <w:t xml:space="preserve">oprávněn k podpisu smlouvy </w:t>
      </w:r>
    </w:p>
    <w:p w14:paraId="6CA7A7E1" w14:textId="77777777" w:rsidR="00090C58" w:rsidRPr="001A62E9" w:rsidRDefault="00090C58" w:rsidP="00C17F84">
      <w:pPr>
        <w:pStyle w:val="Zkladntext2"/>
        <w:tabs>
          <w:tab w:val="left" w:pos="0"/>
        </w:tabs>
        <w:ind w:right="-290"/>
        <w:jc w:val="both"/>
        <w:rPr>
          <w:rFonts w:ascii="Arial" w:hAnsi="Arial" w:cs="Arial"/>
          <w:sz w:val="22"/>
          <w:szCs w:val="22"/>
        </w:rPr>
      </w:pPr>
      <w:r w:rsidRPr="001A62E9">
        <w:rPr>
          <w:rFonts w:ascii="Arial" w:hAnsi="Arial" w:cs="Arial"/>
          <w:sz w:val="22"/>
          <w:szCs w:val="22"/>
        </w:rPr>
        <w:t>a k</w:t>
      </w:r>
      <w:r w:rsidRPr="000A60D9">
        <w:rPr>
          <w:rFonts w:ascii="Arial" w:hAnsi="Arial" w:cs="Arial"/>
          <w:sz w:val="22"/>
          <w:szCs w:val="22"/>
        </w:rPr>
        <w:t> </w:t>
      </w:r>
      <w:r w:rsidRPr="001A62E9">
        <w:rPr>
          <w:rFonts w:ascii="Arial" w:hAnsi="Arial" w:cs="Arial"/>
          <w:sz w:val="22"/>
          <w:szCs w:val="22"/>
        </w:rPr>
        <w:t xml:space="preserve">jednání o věcech smluvních: </w:t>
      </w:r>
      <w:r w:rsidRPr="000A60D9">
        <w:rPr>
          <w:rFonts w:ascii="Arial" w:hAnsi="Arial" w:cs="Arial"/>
          <w:sz w:val="22"/>
          <w:szCs w:val="22"/>
        </w:rPr>
        <w:tab/>
      </w:r>
      <w:r w:rsidRPr="000A60D9">
        <w:rPr>
          <w:rFonts w:ascii="Arial" w:hAnsi="Arial" w:cs="Arial"/>
          <w:sz w:val="22"/>
          <w:szCs w:val="22"/>
        </w:rPr>
        <w:tab/>
      </w:r>
      <w:r w:rsidRPr="001A62E9">
        <w:rPr>
          <w:rFonts w:ascii="Arial" w:hAnsi="Arial" w:cs="Arial"/>
          <w:sz w:val="22"/>
          <w:szCs w:val="22"/>
        </w:rPr>
        <w:t xml:space="preserve">Ing. Jiří Pechar, </w:t>
      </w:r>
      <w:r w:rsidR="00867DF5">
        <w:rPr>
          <w:rFonts w:ascii="Arial" w:hAnsi="Arial" w:cs="Arial"/>
          <w:sz w:val="22"/>
          <w:szCs w:val="22"/>
        </w:rPr>
        <w:t>ředitel sekce</w:t>
      </w:r>
      <w:r w:rsidRPr="001A62E9">
        <w:rPr>
          <w:rFonts w:ascii="Arial" w:hAnsi="Arial" w:cs="Arial"/>
          <w:sz w:val="22"/>
          <w:szCs w:val="22"/>
        </w:rPr>
        <w:t xml:space="preserve"> technické</w:t>
      </w:r>
    </w:p>
    <w:p w14:paraId="76E04FD5" w14:textId="77777777" w:rsidR="00090C58" w:rsidRPr="001A62E9" w:rsidRDefault="00090C58" w:rsidP="00C17F84">
      <w:pPr>
        <w:pStyle w:val="Zkladntext2"/>
        <w:tabs>
          <w:tab w:val="left" w:pos="0"/>
        </w:tabs>
        <w:ind w:right="-290"/>
        <w:jc w:val="both"/>
        <w:rPr>
          <w:rFonts w:ascii="Arial" w:hAnsi="Arial" w:cs="Arial"/>
          <w:sz w:val="22"/>
          <w:szCs w:val="22"/>
        </w:rPr>
      </w:pPr>
      <w:r w:rsidRPr="001A62E9">
        <w:rPr>
          <w:rFonts w:ascii="Arial" w:hAnsi="Arial" w:cs="Arial"/>
          <w:sz w:val="22"/>
          <w:szCs w:val="22"/>
        </w:rPr>
        <w:t xml:space="preserve">oprávněn jednat o věcech technických: </w:t>
      </w:r>
      <w:r w:rsidRPr="000A60D9">
        <w:rPr>
          <w:rFonts w:ascii="Arial" w:hAnsi="Arial" w:cs="Arial"/>
          <w:sz w:val="22"/>
          <w:szCs w:val="22"/>
        </w:rPr>
        <w:tab/>
      </w:r>
      <w:r w:rsidRPr="001A62E9">
        <w:rPr>
          <w:rFonts w:ascii="Arial" w:hAnsi="Arial" w:cs="Arial"/>
          <w:sz w:val="22"/>
          <w:szCs w:val="22"/>
        </w:rPr>
        <w:t xml:space="preserve">Ing. Jiří Pechar, </w:t>
      </w:r>
      <w:r w:rsidR="00867DF5">
        <w:rPr>
          <w:rFonts w:ascii="Arial" w:hAnsi="Arial" w:cs="Arial"/>
          <w:sz w:val="22"/>
          <w:szCs w:val="22"/>
        </w:rPr>
        <w:t>ředitel</w:t>
      </w:r>
      <w:r w:rsidRPr="001A62E9">
        <w:rPr>
          <w:rFonts w:ascii="Arial" w:hAnsi="Arial" w:cs="Arial"/>
          <w:sz w:val="22"/>
          <w:szCs w:val="22"/>
        </w:rPr>
        <w:t xml:space="preserve"> sekce technické</w:t>
      </w:r>
    </w:p>
    <w:p w14:paraId="16638A34" w14:textId="60324726" w:rsidR="00090C58" w:rsidRPr="001A62E9" w:rsidRDefault="00090C58" w:rsidP="00C17F84">
      <w:pPr>
        <w:pStyle w:val="Zkladntext2"/>
        <w:tabs>
          <w:tab w:val="left" w:pos="0"/>
        </w:tabs>
        <w:ind w:right="-290"/>
        <w:jc w:val="both"/>
        <w:rPr>
          <w:rFonts w:ascii="Arial" w:hAnsi="Arial" w:cs="Arial"/>
          <w:sz w:val="22"/>
          <w:szCs w:val="22"/>
        </w:rPr>
      </w:pPr>
      <w:r w:rsidRPr="000A60D9">
        <w:rPr>
          <w:rFonts w:ascii="Arial" w:hAnsi="Arial" w:cs="Arial"/>
          <w:sz w:val="22"/>
          <w:szCs w:val="22"/>
        </w:rPr>
        <w:tab/>
      </w:r>
      <w:r w:rsidRPr="000A60D9">
        <w:rPr>
          <w:rFonts w:ascii="Arial" w:hAnsi="Arial" w:cs="Arial"/>
          <w:sz w:val="22"/>
          <w:szCs w:val="22"/>
        </w:rPr>
        <w:tab/>
      </w:r>
      <w:r w:rsidRPr="000A60D9">
        <w:rPr>
          <w:rFonts w:ascii="Arial" w:hAnsi="Arial" w:cs="Arial"/>
          <w:sz w:val="22"/>
          <w:szCs w:val="22"/>
        </w:rPr>
        <w:tab/>
      </w:r>
      <w:r w:rsidRPr="000A60D9">
        <w:rPr>
          <w:rFonts w:ascii="Arial" w:hAnsi="Arial" w:cs="Arial"/>
          <w:sz w:val="22"/>
          <w:szCs w:val="22"/>
        </w:rPr>
        <w:tab/>
      </w:r>
      <w:r w:rsidRPr="000A60D9">
        <w:rPr>
          <w:rFonts w:ascii="Arial" w:hAnsi="Arial" w:cs="Arial"/>
          <w:sz w:val="22"/>
          <w:szCs w:val="22"/>
        </w:rPr>
        <w:tab/>
      </w:r>
      <w:r w:rsidRPr="000A60D9">
        <w:rPr>
          <w:rFonts w:ascii="Arial" w:hAnsi="Arial" w:cs="Arial"/>
          <w:sz w:val="22"/>
          <w:szCs w:val="22"/>
        </w:rPr>
        <w:tab/>
      </w:r>
      <w:r w:rsidR="00F27ED4">
        <w:rPr>
          <w:rFonts w:ascii="Arial" w:hAnsi="Arial" w:cs="Arial"/>
          <w:sz w:val="22"/>
          <w:szCs w:val="22"/>
        </w:rPr>
        <w:t xml:space="preserve">Ing. </w:t>
      </w:r>
      <w:r w:rsidR="001E59F7">
        <w:rPr>
          <w:rFonts w:ascii="Arial" w:hAnsi="Arial" w:cs="Arial"/>
          <w:sz w:val="22"/>
          <w:szCs w:val="22"/>
        </w:rPr>
        <w:t>Pavel Wolf</w:t>
      </w:r>
      <w:r w:rsidR="00F27ED4">
        <w:rPr>
          <w:rFonts w:ascii="Arial" w:hAnsi="Arial" w:cs="Arial"/>
          <w:sz w:val="22"/>
          <w:szCs w:val="22"/>
        </w:rPr>
        <w:t>, specialista</w:t>
      </w:r>
      <w:r w:rsidR="00F27ED4" w:rsidRPr="001A62E9">
        <w:rPr>
          <w:rFonts w:ascii="Arial" w:hAnsi="Arial" w:cs="Arial"/>
          <w:sz w:val="22"/>
          <w:szCs w:val="22"/>
        </w:rPr>
        <w:t xml:space="preserve"> </w:t>
      </w:r>
      <w:r w:rsidR="00880764">
        <w:rPr>
          <w:rFonts w:ascii="Arial" w:hAnsi="Arial" w:cs="Arial"/>
          <w:sz w:val="22"/>
          <w:szCs w:val="22"/>
        </w:rPr>
        <w:t>oddělení realizace investic</w:t>
      </w:r>
    </w:p>
    <w:p w14:paraId="03B9AF0E" w14:textId="77777777" w:rsidR="00090C58" w:rsidRPr="009E3B25" w:rsidRDefault="00090C58" w:rsidP="00C17F84">
      <w:pPr>
        <w:pStyle w:val="Zkladntext21"/>
        <w:tabs>
          <w:tab w:val="left" w:pos="0"/>
        </w:tabs>
        <w:rPr>
          <w:sz w:val="22"/>
          <w:szCs w:val="22"/>
        </w:rPr>
      </w:pPr>
      <w:r w:rsidRPr="009E3B25">
        <w:rPr>
          <w:sz w:val="22"/>
          <w:szCs w:val="22"/>
        </w:rPr>
        <w:t>IČ</w:t>
      </w:r>
      <w:r>
        <w:rPr>
          <w:sz w:val="22"/>
          <w:szCs w:val="22"/>
        </w:rPr>
        <w:t>O</w:t>
      </w:r>
      <w:r w:rsidRPr="009E3B25">
        <w:rPr>
          <w:sz w:val="22"/>
          <w:szCs w:val="22"/>
        </w:rPr>
        <w:t>:</w:t>
      </w:r>
      <w:r w:rsidRPr="009E3B25">
        <w:rPr>
          <w:sz w:val="22"/>
          <w:szCs w:val="22"/>
        </w:rPr>
        <w:tab/>
      </w:r>
      <w:r w:rsidRPr="009E3B25">
        <w:rPr>
          <w:sz w:val="22"/>
          <w:szCs w:val="22"/>
        </w:rPr>
        <w:tab/>
      </w:r>
      <w:r w:rsidRPr="009E3B25">
        <w:rPr>
          <w:sz w:val="22"/>
          <w:szCs w:val="22"/>
        </w:rPr>
        <w:tab/>
      </w:r>
      <w:r w:rsidRPr="009E3B25">
        <w:rPr>
          <w:sz w:val="22"/>
          <w:szCs w:val="22"/>
        </w:rPr>
        <w:tab/>
        <w:t>70889953</w:t>
      </w:r>
    </w:p>
    <w:p w14:paraId="057D6E7A" w14:textId="77777777" w:rsidR="00090C58" w:rsidRPr="009E3B25" w:rsidRDefault="00090C58" w:rsidP="00C17F84">
      <w:pPr>
        <w:pStyle w:val="Zkladntext21"/>
        <w:tabs>
          <w:tab w:val="left" w:pos="0"/>
        </w:tabs>
        <w:rPr>
          <w:sz w:val="22"/>
          <w:szCs w:val="22"/>
        </w:rPr>
      </w:pPr>
      <w:r w:rsidRPr="009E3B25">
        <w:rPr>
          <w:sz w:val="22"/>
          <w:szCs w:val="22"/>
        </w:rPr>
        <w:t>DIČ:</w:t>
      </w:r>
      <w:r w:rsidRPr="009E3B25">
        <w:rPr>
          <w:sz w:val="22"/>
          <w:szCs w:val="22"/>
        </w:rPr>
        <w:tab/>
      </w:r>
      <w:r w:rsidRPr="009E3B25">
        <w:rPr>
          <w:sz w:val="22"/>
          <w:szCs w:val="22"/>
        </w:rPr>
        <w:tab/>
      </w:r>
      <w:r w:rsidRPr="009E3B25">
        <w:rPr>
          <w:sz w:val="22"/>
          <w:szCs w:val="22"/>
        </w:rPr>
        <w:tab/>
      </w:r>
      <w:r w:rsidRPr="009E3B25">
        <w:rPr>
          <w:sz w:val="22"/>
          <w:szCs w:val="22"/>
        </w:rPr>
        <w:tab/>
        <w:t>CZ70889953</w:t>
      </w:r>
    </w:p>
    <w:p w14:paraId="3803EF40" w14:textId="77777777" w:rsidR="00090C58" w:rsidRPr="009E3B25" w:rsidRDefault="00090C58" w:rsidP="00C17F84">
      <w:pPr>
        <w:pStyle w:val="Zkladntext21"/>
        <w:tabs>
          <w:tab w:val="left" w:pos="0"/>
        </w:tabs>
        <w:rPr>
          <w:sz w:val="22"/>
          <w:szCs w:val="22"/>
        </w:rPr>
      </w:pPr>
      <w:r w:rsidRPr="009E3B25">
        <w:rPr>
          <w:sz w:val="22"/>
          <w:szCs w:val="22"/>
        </w:rPr>
        <w:t>bankovní spojení:</w:t>
      </w:r>
      <w:r w:rsidRPr="009E3B25">
        <w:rPr>
          <w:sz w:val="22"/>
          <w:szCs w:val="22"/>
        </w:rPr>
        <w:tab/>
      </w:r>
      <w:r w:rsidRPr="009E3B25">
        <w:rPr>
          <w:sz w:val="22"/>
          <w:szCs w:val="22"/>
        </w:rPr>
        <w:tab/>
        <w:t>UniCredit Bank Czech Republic and Slovakia, a.s.</w:t>
      </w:r>
    </w:p>
    <w:p w14:paraId="09FE352F" w14:textId="77777777" w:rsidR="00090C58" w:rsidRPr="009E3B25" w:rsidRDefault="00090C58" w:rsidP="00C17F84">
      <w:pPr>
        <w:pStyle w:val="Zkladntext21"/>
        <w:tabs>
          <w:tab w:val="left" w:pos="0"/>
        </w:tabs>
        <w:rPr>
          <w:sz w:val="22"/>
          <w:szCs w:val="22"/>
        </w:rPr>
      </w:pPr>
      <w:r w:rsidRPr="009E3B25">
        <w:rPr>
          <w:sz w:val="22"/>
          <w:szCs w:val="22"/>
        </w:rPr>
        <w:t>číslo účtu:</w:t>
      </w:r>
      <w:r w:rsidRPr="009E3B25">
        <w:rPr>
          <w:sz w:val="22"/>
          <w:szCs w:val="22"/>
        </w:rPr>
        <w:tab/>
      </w:r>
      <w:r w:rsidRPr="009E3B25">
        <w:rPr>
          <w:sz w:val="22"/>
          <w:szCs w:val="22"/>
        </w:rPr>
        <w:tab/>
      </w:r>
      <w:r w:rsidRPr="009E3B25">
        <w:rPr>
          <w:sz w:val="22"/>
          <w:szCs w:val="22"/>
        </w:rPr>
        <w:tab/>
        <w:t xml:space="preserve">1487015064/2700  </w:t>
      </w:r>
    </w:p>
    <w:p w14:paraId="784AF1C3" w14:textId="77777777" w:rsidR="00090C58" w:rsidRPr="00880764" w:rsidRDefault="00090C58" w:rsidP="00C17F84">
      <w:pPr>
        <w:pStyle w:val="Zkladntext21"/>
        <w:tabs>
          <w:tab w:val="left" w:pos="0"/>
        </w:tabs>
        <w:rPr>
          <w:sz w:val="22"/>
          <w:szCs w:val="22"/>
        </w:rPr>
      </w:pPr>
      <w:r w:rsidRPr="00880764">
        <w:rPr>
          <w:sz w:val="22"/>
          <w:szCs w:val="22"/>
        </w:rPr>
        <w:t>zápis v obchodním rejstříku:</w:t>
      </w:r>
      <w:r w:rsidRPr="00880764">
        <w:rPr>
          <w:sz w:val="22"/>
          <w:szCs w:val="22"/>
        </w:rPr>
        <w:tab/>
        <w:t>Městský soud v Praze, oddíl A, vložka 43594</w:t>
      </w:r>
    </w:p>
    <w:p w14:paraId="6E29ADB0" w14:textId="1314EBF2" w:rsidR="00090C58" w:rsidRDefault="00090C58" w:rsidP="00C17F84">
      <w:pPr>
        <w:pStyle w:val="Zkladntext21"/>
        <w:tabs>
          <w:tab w:val="left" w:pos="0"/>
        </w:tabs>
        <w:rPr>
          <w:sz w:val="22"/>
          <w:szCs w:val="22"/>
        </w:rPr>
      </w:pPr>
      <w:r w:rsidRPr="00880764">
        <w:rPr>
          <w:sz w:val="22"/>
          <w:szCs w:val="22"/>
        </w:rPr>
        <w:t xml:space="preserve">tel.: </w:t>
      </w:r>
      <w:r w:rsidR="006C01EF" w:rsidRPr="00880764">
        <w:rPr>
          <w:sz w:val="22"/>
          <w:szCs w:val="22"/>
        </w:rPr>
        <w:t>+420</w:t>
      </w:r>
      <w:r w:rsidR="00880764">
        <w:rPr>
          <w:sz w:val="22"/>
          <w:szCs w:val="22"/>
        </w:rPr>
        <w:t> 221 401 429</w:t>
      </w:r>
      <w:r w:rsidRPr="00880764">
        <w:rPr>
          <w:sz w:val="22"/>
          <w:szCs w:val="22"/>
        </w:rPr>
        <w:tab/>
        <w:t>e-mail</w:t>
      </w:r>
      <w:r w:rsidR="00EA4EF4" w:rsidRPr="00880764">
        <w:rPr>
          <w:sz w:val="22"/>
          <w:szCs w:val="22"/>
        </w:rPr>
        <w:t>:</w:t>
      </w:r>
      <w:r w:rsidR="00784BD5" w:rsidRPr="00880764">
        <w:rPr>
          <w:sz w:val="22"/>
          <w:szCs w:val="22"/>
        </w:rPr>
        <w:t xml:space="preserve"> </w:t>
      </w:r>
      <w:hyperlink r:id="rId11" w:history="1">
        <w:r w:rsidR="00880764" w:rsidRPr="00E45DC8">
          <w:rPr>
            <w:rStyle w:val="Hypertextovodkaz"/>
            <w:rFonts w:cs="Arial"/>
            <w:sz w:val="22"/>
            <w:szCs w:val="22"/>
          </w:rPr>
          <w:t>pavel.wolf@pvl.cz</w:t>
        </w:r>
      </w:hyperlink>
    </w:p>
    <w:p w14:paraId="4FF92FD9" w14:textId="77777777" w:rsidR="00090C58" w:rsidRPr="009E3B25" w:rsidRDefault="00090C58" w:rsidP="00C17F84">
      <w:pPr>
        <w:pStyle w:val="Zkladntext21"/>
        <w:rPr>
          <w:sz w:val="22"/>
          <w:szCs w:val="22"/>
        </w:rPr>
      </w:pPr>
      <w:r w:rsidRPr="00880764">
        <w:rPr>
          <w:sz w:val="22"/>
          <w:szCs w:val="22"/>
        </w:rPr>
        <w:t>(dále jen „objednatel“)</w:t>
      </w:r>
    </w:p>
    <w:p w14:paraId="25AD7BDD" w14:textId="77777777" w:rsidR="00090C58" w:rsidRPr="009802A0" w:rsidRDefault="00090C58" w:rsidP="00C17F84">
      <w:pPr>
        <w:pStyle w:val="Zkladntext21"/>
        <w:rPr>
          <w:sz w:val="22"/>
          <w:szCs w:val="22"/>
        </w:rPr>
      </w:pPr>
    </w:p>
    <w:p w14:paraId="0B759392" w14:textId="77777777" w:rsidR="00090C58" w:rsidRPr="009802A0" w:rsidRDefault="00090C58" w:rsidP="00C17F84">
      <w:pPr>
        <w:pStyle w:val="Zkladntext21"/>
        <w:rPr>
          <w:sz w:val="22"/>
          <w:szCs w:val="22"/>
        </w:rPr>
      </w:pPr>
      <w:r w:rsidRPr="009802A0">
        <w:rPr>
          <w:sz w:val="22"/>
          <w:szCs w:val="22"/>
        </w:rPr>
        <w:t>a</w:t>
      </w:r>
    </w:p>
    <w:p w14:paraId="38AB0A0D" w14:textId="77777777" w:rsidR="00090C58" w:rsidRPr="009802A0" w:rsidRDefault="00090C58" w:rsidP="00C17F84">
      <w:pPr>
        <w:pStyle w:val="Zkladntext21"/>
        <w:rPr>
          <w:sz w:val="22"/>
          <w:szCs w:val="22"/>
        </w:rPr>
      </w:pPr>
    </w:p>
    <w:p w14:paraId="14AD6F8A" w14:textId="77777777" w:rsidR="00090C58" w:rsidRPr="009E3B25" w:rsidRDefault="00090C58" w:rsidP="00C17F84">
      <w:pPr>
        <w:pStyle w:val="Zkladntext21"/>
        <w:tabs>
          <w:tab w:val="left" w:pos="0"/>
        </w:tabs>
        <w:rPr>
          <w:b/>
          <w:bCs/>
          <w:sz w:val="22"/>
          <w:szCs w:val="22"/>
          <w:shd w:val="clear" w:color="auto" w:fill="FFFF00"/>
        </w:rPr>
      </w:pPr>
      <w:r w:rsidRPr="009E3B25">
        <w:rPr>
          <w:b/>
          <w:bCs/>
          <w:sz w:val="22"/>
          <w:szCs w:val="22"/>
        </w:rPr>
        <w:t>zhotovitel:</w:t>
      </w:r>
      <w:r w:rsidRPr="009E3B25">
        <w:rPr>
          <w:b/>
          <w:bCs/>
          <w:sz w:val="22"/>
          <w:szCs w:val="22"/>
        </w:rPr>
        <w:tab/>
      </w:r>
      <w:r w:rsidRPr="009E3B25">
        <w:rPr>
          <w:b/>
          <w:bCs/>
          <w:sz w:val="22"/>
          <w:szCs w:val="22"/>
        </w:rPr>
        <w:tab/>
      </w:r>
      <w:r w:rsidRPr="009E3B25">
        <w:rPr>
          <w:b/>
          <w:bCs/>
          <w:sz w:val="22"/>
          <w:szCs w:val="22"/>
        </w:rPr>
        <w:tab/>
      </w:r>
      <w:r w:rsidRPr="009E3B25">
        <w:rPr>
          <w:b/>
          <w:bCs/>
          <w:sz w:val="22"/>
          <w:szCs w:val="22"/>
          <w:shd w:val="clear" w:color="auto" w:fill="FFFF00"/>
        </w:rPr>
        <w:t>……………………………………….……</w:t>
      </w:r>
    </w:p>
    <w:p w14:paraId="5C9CBA4D" w14:textId="77777777" w:rsidR="00090C58" w:rsidRPr="00F702F6" w:rsidRDefault="00090C58" w:rsidP="00C17F84">
      <w:pPr>
        <w:widowControl w:val="0"/>
        <w:tabs>
          <w:tab w:val="left" w:pos="0"/>
        </w:tabs>
        <w:rPr>
          <w:rFonts w:ascii="Arial" w:hAnsi="Arial" w:cs="Arial"/>
          <w:bCs/>
          <w:sz w:val="22"/>
          <w:szCs w:val="22"/>
          <w:shd w:val="clear" w:color="auto" w:fill="FFFF00"/>
        </w:rPr>
      </w:pPr>
      <w:r w:rsidRPr="009E3B25">
        <w:rPr>
          <w:rFonts w:ascii="Arial" w:hAnsi="Arial" w:cs="Arial"/>
          <w:sz w:val="22"/>
          <w:szCs w:val="22"/>
        </w:rPr>
        <w:t>sídlo:</w:t>
      </w:r>
      <w:r w:rsidRPr="009E3B25">
        <w:rPr>
          <w:rFonts w:ascii="Arial" w:hAnsi="Arial" w:cs="Arial"/>
          <w:sz w:val="22"/>
          <w:szCs w:val="22"/>
        </w:rPr>
        <w:tab/>
      </w:r>
      <w:r w:rsidRPr="009E3B25">
        <w:rPr>
          <w:rFonts w:ascii="Arial" w:hAnsi="Arial" w:cs="Arial"/>
          <w:sz w:val="22"/>
          <w:szCs w:val="22"/>
        </w:rPr>
        <w:tab/>
      </w:r>
      <w:r w:rsidRPr="009E3B25">
        <w:rPr>
          <w:rFonts w:ascii="Arial" w:hAnsi="Arial" w:cs="Arial"/>
          <w:sz w:val="22"/>
          <w:szCs w:val="22"/>
        </w:rPr>
        <w:tab/>
      </w:r>
      <w:r w:rsidRPr="009E3B25">
        <w:rPr>
          <w:rFonts w:ascii="Arial" w:hAnsi="Arial" w:cs="Arial"/>
          <w:sz w:val="22"/>
          <w:szCs w:val="22"/>
        </w:rPr>
        <w:tab/>
      </w:r>
      <w:r w:rsidRPr="00F702F6">
        <w:rPr>
          <w:rFonts w:ascii="Arial" w:hAnsi="Arial" w:cs="Arial"/>
          <w:bCs/>
          <w:sz w:val="22"/>
          <w:szCs w:val="22"/>
          <w:shd w:val="clear" w:color="auto" w:fill="FFFF00"/>
        </w:rPr>
        <w:t>………………………………….…………</w:t>
      </w:r>
    </w:p>
    <w:p w14:paraId="03A40C85" w14:textId="77777777" w:rsidR="00090C58" w:rsidRPr="00F702F6" w:rsidRDefault="00090C58" w:rsidP="00C17F84">
      <w:pPr>
        <w:tabs>
          <w:tab w:val="left" w:pos="0"/>
        </w:tabs>
        <w:rPr>
          <w:rFonts w:ascii="Arial" w:hAnsi="Arial" w:cs="Arial"/>
          <w:bCs/>
          <w:sz w:val="22"/>
          <w:szCs w:val="22"/>
          <w:shd w:val="clear" w:color="auto" w:fill="FFFF00"/>
        </w:rPr>
      </w:pPr>
      <w:r w:rsidRPr="00F702F6">
        <w:rPr>
          <w:rFonts w:ascii="Arial" w:hAnsi="Arial" w:cs="Arial"/>
          <w:sz w:val="22"/>
          <w:szCs w:val="22"/>
        </w:rPr>
        <w:t>oprávněn(i) k podpisu smlouvy:</w:t>
      </w:r>
      <w:r w:rsidRPr="00F702F6">
        <w:rPr>
          <w:rFonts w:ascii="Arial" w:hAnsi="Arial" w:cs="Arial"/>
          <w:sz w:val="22"/>
          <w:szCs w:val="22"/>
        </w:rPr>
        <w:tab/>
      </w:r>
      <w:r w:rsidRPr="00F702F6">
        <w:rPr>
          <w:rFonts w:ascii="Arial" w:hAnsi="Arial" w:cs="Arial"/>
          <w:sz w:val="22"/>
          <w:szCs w:val="22"/>
        </w:rPr>
        <w:tab/>
      </w:r>
      <w:r w:rsidRPr="00F702F6">
        <w:rPr>
          <w:rFonts w:ascii="Arial" w:hAnsi="Arial" w:cs="Arial"/>
          <w:bCs/>
          <w:sz w:val="22"/>
          <w:szCs w:val="22"/>
          <w:shd w:val="clear" w:color="auto" w:fill="FFFF00"/>
        </w:rPr>
        <w:t>…………………………………….………</w:t>
      </w:r>
    </w:p>
    <w:p w14:paraId="4780F70C" w14:textId="77777777" w:rsidR="00090C58" w:rsidRPr="00F702F6" w:rsidRDefault="00090C58" w:rsidP="00C17F84">
      <w:pPr>
        <w:tabs>
          <w:tab w:val="left" w:pos="0"/>
        </w:tabs>
        <w:rPr>
          <w:rFonts w:ascii="Arial" w:hAnsi="Arial" w:cs="Arial"/>
          <w:bCs/>
          <w:sz w:val="22"/>
          <w:szCs w:val="22"/>
          <w:shd w:val="clear" w:color="auto" w:fill="FFFF00"/>
        </w:rPr>
      </w:pPr>
      <w:r w:rsidRPr="00F702F6">
        <w:rPr>
          <w:rFonts w:ascii="Arial" w:hAnsi="Arial" w:cs="Arial"/>
          <w:sz w:val="22"/>
          <w:szCs w:val="22"/>
        </w:rPr>
        <w:t xml:space="preserve">oprávněn(i) jednat o věcech smluvních: </w:t>
      </w:r>
      <w:r w:rsidRPr="00F702F6">
        <w:rPr>
          <w:rFonts w:ascii="Arial" w:hAnsi="Arial" w:cs="Arial"/>
          <w:sz w:val="22"/>
          <w:szCs w:val="22"/>
        </w:rPr>
        <w:tab/>
      </w:r>
      <w:r w:rsidRPr="00F702F6">
        <w:rPr>
          <w:rFonts w:ascii="Arial" w:hAnsi="Arial" w:cs="Arial"/>
          <w:bCs/>
          <w:sz w:val="22"/>
          <w:szCs w:val="22"/>
          <w:shd w:val="clear" w:color="auto" w:fill="FFFF00"/>
        </w:rPr>
        <w:t>…………………………………….………</w:t>
      </w:r>
    </w:p>
    <w:p w14:paraId="3992720F" w14:textId="77777777" w:rsidR="00090C58" w:rsidRPr="00F702F6" w:rsidRDefault="00090C58" w:rsidP="00C17F84">
      <w:pPr>
        <w:tabs>
          <w:tab w:val="left" w:pos="0"/>
        </w:tabs>
        <w:rPr>
          <w:rFonts w:ascii="Arial" w:hAnsi="Arial" w:cs="Arial"/>
          <w:bCs/>
          <w:sz w:val="22"/>
          <w:szCs w:val="22"/>
          <w:shd w:val="clear" w:color="auto" w:fill="FFFF00"/>
        </w:rPr>
      </w:pPr>
      <w:r w:rsidRPr="00F702F6">
        <w:rPr>
          <w:rFonts w:ascii="Arial" w:hAnsi="Arial" w:cs="Arial"/>
          <w:sz w:val="22"/>
          <w:szCs w:val="22"/>
        </w:rPr>
        <w:t>oprávněn(i) jednat o věcech technických:</w:t>
      </w:r>
      <w:r w:rsidRPr="00F702F6">
        <w:rPr>
          <w:rFonts w:ascii="Arial" w:hAnsi="Arial" w:cs="Arial"/>
          <w:sz w:val="22"/>
          <w:szCs w:val="22"/>
        </w:rPr>
        <w:tab/>
      </w:r>
      <w:r w:rsidR="00F702F6" w:rsidRPr="00F702F6">
        <w:rPr>
          <w:rFonts w:ascii="Arial" w:hAnsi="Arial" w:cs="Arial"/>
          <w:bCs/>
          <w:sz w:val="22"/>
          <w:szCs w:val="22"/>
          <w:shd w:val="clear" w:color="auto" w:fill="FFFF00"/>
        </w:rPr>
        <w:t>…………………………………….………</w:t>
      </w:r>
    </w:p>
    <w:p w14:paraId="422E761A" w14:textId="77777777" w:rsidR="00090C58" w:rsidRPr="00F702F6" w:rsidRDefault="00090C58" w:rsidP="00C17F84">
      <w:pPr>
        <w:tabs>
          <w:tab w:val="left" w:pos="0"/>
        </w:tabs>
        <w:rPr>
          <w:rFonts w:ascii="Arial" w:hAnsi="Arial" w:cs="Arial"/>
          <w:bCs/>
          <w:sz w:val="22"/>
          <w:szCs w:val="22"/>
          <w:shd w:val="clear" w:color="auto" w:fill="FFFF00"/>
        </w:rPr>
      </w:pPr>
      <w:r w:rsidRPr="00F702F6">
        <w:rPr>
          <w:rFonts w:ascii="Arial" w:hAnsi="Arial" w:cs="Arial"/>
          <w:sz w:val="22"/>
          <w:szCs w:val="22"/>
        </w:rPr>
        <w:t>IČO:</w:t>
      </w:r>
      <w:r w:rsidRPr="00F702F6">
        <w:rPr>
          <w:rFonts w:ascii="Arial" w:hAnsi="Arial" w:cs="Arial"/>
          <w:sz w:val="22"/>
          <w:szCs w:val="22"/>
        </w:rPr>
        <w:tab/>
      </w:r>
      <w:r w:rsidRPr="00F702F6">
        <w:rPr>
          <w:rFonts w:ascii="Arial" w:hAnsi="Arial" w:cs="Arial"/>
          <w:sz w:val="22"/>
          <w:szCs w:val="22"/>
        </w:rPr>
        <w:tab/>
      </w:r>
      <w:r w:rsidRPr="00F702F6">
        <w:rPr>
          <w:rFonts w:ascii="Arial" w:hAnsi="Arial" w:cs="Arial"/>
          <w:sz w:val="22"/>
          <w:szCs w:val="22"/>
        </w:rPr>
        <w:tab/>
      </w:r>
      <w:r w:rsidRPr="00F702F6">
        <w:rPr>
          <w:rFonts w:ascii="Arial" w:hAnsi="Arial" w:cs="Arial"/>
          <w:sz w:val="22"/>
          <w:szCs w:val="22"/>
        </w:rPr>
        <w:tab/>
      </w:r>
      <w:r w:rsidRPr="00F702F6">
        <w:rPr>
          <w:rFonts w:ascii="Arial" w:hAnsi="Arial" w:cs="Arial"/>
          <w:bCs/>
          <w:sz w:val="22"/>
          <w:szCs w:val="22"/>
          <w:shd w:val="clear" w:color="auto" w:fill="FFFF00"/>
        </w:rPr>
        <w:t>……………………</w:t>
      </w:r>
    </w:p>
    <w:p w14:paraId="0B759652" w14:textId="77777777" w:rsidR="00090C58" w:rsidRPr="00F702F6" w:rsidRDefault="00090C58" w:rsidP="00C17F84">
      <w:pPr>
        <w:pStyle w:val="Nadpis2"/>
        <w:tabs>
          <w:tab w:val="num" w:pos="0"/>
        </w:tabs>
        <w:rPr>
          <w:rFonts w:ascii="Arial" w:hAnsi="Arial" w:cs="Arial"/>
          <w:b w:val="0"/>
          <w:sz w:val="22"/>
          <w:szCs w:val="22"/>
          <w:shd w:val="clear" w:color="auto" w:fill="FFFF00"/>
        </w:rPr>
      </w:pPr>
      <w:r w:rsidRPr="00F702F6">
        <w:rPr>
          <w:rFonts w:ascii="Arial" w:hAnsi="Arial" w:cs="Arial"/>
          <w:b w:val="0"/>
          <w:bCs w:val="0"/>
          <w:i w:val="0"/>
          <w:iCs w:val="0"/>
          <w:sz w:val="22"/>
          <w:szCs w:val="22"/>
        </w:rPr>
        <w:t xml:space="preserve">DIČ: </w:t>
      </w:r>
      <w:r w:rsidRPr="00F702F6">
        <w:rPr>
          <w:rFonts w:ascii="Arial" w:hAnsi="Arial" w:cs="Arial"/>
          <w:b w:val="0"/>
          <w:bCs w:val="0"/>
          <w:i w:val="0"/>
          <w:iCs w:val="0"/>
          <w:sz w:val="22"/>
          <w:szCs w:val="22"/>
        </w:rPr>
        <w:tab/>
      </w:r>
      <w:r w:rsidRPr="00F702F6">
        <w:rPr>
          <w:rFonts w:ascii="Arial" w:hAnsi="Arial" w:cs="Arial"/>
          <w:b w:val="0"/>
          <w:bCs w:val="0"/>
          <w:sz w:val="22"/>
          <w:szCs w:val="22"/>
        </w:rPr>
        <w:tab/>
      </w:r>
      <w:r w:rsidRPr="00F702F6">
        <w:rPr>
          <w:rFonts w:ascii="Arial" w:hAnsi="Arial" w:cs="Arial"/>
          <w:b w:val="0"/>
          <w:bCs w:val="0"/>
          <w:sz w:val="22"/>
          <w:szCs w:val="22"/>
        </w:rPr>
        <w:tab/>
      </w:r>
      <w:r w:rsidRPr="00F702F6">
        <w:rPr>
          <w:rFonts w:ascii="Arial" w:hAnsi="Arial" w:cs="Arial"/>
          <w:b w:val="0"/>
          <w:bCs w:val="0"/>
          <w:sz w:val="22"/>
          <w:szCs w:val="22"/>
        </w:rPr>
        <w:tab/>
      </w:r>
      <w:r w:rsidRPr="00F702F6">
        <w:rPr>
          <w:rFonts w:ascii="Arial" w:hAnsi="Arial" w:cs="Arial"/>
          <w:b w:val="0"/>
          <w:sz w:val="22"/>
          <w:szCs w:val="22"/>
          <w:shd w:val="clear" w:color="auto" w:fill="FFFF00"/>
        </w:rPr>
        <w:t>……………………</w:t>
      </w:r>
    </w:p>
    <w:p w14:paraId="39147738" w14:textId="77777777" w:rsidR="00090C58" w:rsidRPr="00F702F6" w:rsidRDefault="00090C58" w:rsidP="00C17F84">
      <w:pPr>
        <w:tabs>
          <w:tab w:val="left" w:pos="0"/>
        </w:tabs>
        <w:rPr>
          <w:rFonts w:ascii="Arial" w:hAnsi="Arial" w:cs="Arial"/>
          <w:bCs/>
          <w:sz w:val="22"/>
          <w:szCs w:val="22"/>
          <w:shd w:val="clear" w:color="auto" w:fill="FFFF00"/>
        </w:rPr>
      </w:pPr>
      <w:r w:rsidRPr="00F702F6">
        <w:rPr>
          <w:rFonts w:ascii="Arial" w:hAnsi="Arial" w:cs="Arial"/>
          <w:sz w:val="22"/>
          <w:szCs w:val="22"/>
        </w:rPr>
        <w:t>bankovní spojení:</w:t>
      </w:r>
      <w:r w:rsidRPr="00F702F6">
        <w:rPr>
          <w:rFonts w:ascii="Arial" w:hAnsi="Arial" w:cs="Arial"/>
          <w:sz w:val="22"/>
          <w:szCs w:val="22"/>
        </w:rPr>
        <w:tab/>
      </w:r>
      <w:r w:rsidRPr="00F702F6">
        <w:rPr>
          <w:rFonts w:ascii="Arial" w:hAnsi="Arial" w:cs="Arial"/>
          <w:sz w:val="22"/>
          <w:szCs w:val="22"/>
        </w:rPr>
        <w:tab/>
      </w:r>
      <w:r w:rsidRPr="00F702F6">
        <w:rPr>
          <w:rFonts w:ascii="Arial" w:hAnsi="Arial" w:cs="Arial"/>
          <w:bCs/>
          <w:sz w:val="22"/>
          <w:szCs w:val="22"/>
          <w:shd w:val="clear" w:color="auto" w:fill="FFFF00"/>
        </w:rPr>
        <w:t>……………………</w:t>
      </w:r>
    </w:p>
    <w:p w14:paraId="612E785B" w14:textId="77777777" w:rsidR="00090C58" w:rsidRPr="00F702F6" w:rsidRDefault="00090C58" w:rsidP="00C17F84">
      <w:pPr>
        <w:tabs>
          <w:tab w:val="left" w:pos="0"/>
        </w:tabs>
        <w:rPr>
          <w:rFonts w:ascii="Arial" w:hAnsi="Arial" w:cs="Arial"/>
          <w:bCs/>
          <w:sz w:val="22"/>
          <w:szCs w:val="22"/>
          <w:shd w:val="clear" w:color="auto" w:fill="FFFF00"/>
        </w:rPr>
      </w:pPr>
      <w:r w:rsidRPr="00F702F6">
        <w:rPr>
          <w:rFonts w:ascii="Arial" w:hAnsi="Arial" w:cs="Arial"/>
          <w:sz w:val="22"/>
          <w:szCs w:val="22"/>
        </w:rPr>
        <w:t>číslo účtu:</w:t>
      </w:r>
      <w:r w:rsidRPr="00F702F6">
        <w:rPr>
          <w:rFonts w:ascii="Arial" w:hAnsi="Arial" w:cs="Arial"/>
          <w:sz w:val="22"/>
          <w:szCs w:val="22"/>
        </w:rPr>
        <w:tab/>
      </w:r>
      <w:r w:rsidRPr="00F702F6">
        <w:rPr>
          <w:rFonts w:ascii="Arial" w:hAnsi="Arial" w:cs="Arial"/>
          <w:sz w:val="22"/>
          <w:szCs w:val="22"/>
        </w:rPr>
        <w:tab/>
      </w:r>
      <w:r w:rsidRPr="00F702F6">
        <w:rPr>
          <w:rFonts w:ascii="Arial" w:hAnsi="Arial" w:cs="Arial"/>
          <w:sz w:val="22"/>
          <w:szCs w:val="22"/>
        </w:rPr>
        <w:tab/>
      </w:r>
      <w:r w:rsidRPr="00F702F6">
        <w:rPr>
          <w:rFonts w:ascii="Arial" w:hAnsi="Arial" w:cs="Arial"/>
          <w:bCs/>
          <w:sz w:val="22"/>
          <w:szCs w:val="22"/>
          <w:shd w:val="clear" w:color="auto" w:fill="FFFF00"/>
        </w:rPr>
        <w:t>……………………</w:t>
      </w:r>
    </w:p>
    <w:p w14:paraId="4ECC332B" w14:textId="77777777" w:rsidR="00090C58" w:rsidRPr="00F702F6" w:rsidRDefault="00090C58" w:rsidP="00C17F84">
      <w:pPr>
        <w:rPr>
          <w:rFonts w:ascii="Arial" w:hAnsi="Arial" w:cs="Arial"/>
          <w:bCs/>
          <w:sz w:val="22"/>
          <w:szCs w:val="22"/>
          <w:shd w:val="clear" w:color="auto" w:fill="FFFF00"/>
        </w:rPr>
      </w:pPr>
      <w:r w:rsidRPr="00F702F6">
        <w:rPr>
          <w:rFonts w:ascii="Arial" w:hAnsi="Arial" w:cs="Arial"/>
          <w:sz w:val="22"/>
          <w:szCs w:val="22"/>
        </w:rPr>
        <w:t>zápis v obchodním rejstříku:</w:t>
      </w:r>
      <w:r w:rsidRPr="00F702F6">
        <w:rPr>
          <w:rFonts w:ascii="Arial" w:hAnsi="Arial" w:cs="Arial"/>
          <w:sz w:val="22"/>
          <w:szCs w:val="22"/>
        </w:rPr>
        <w:tab/>
      </w:r>
      <w:r w:rsidRPr="00F702F6">
        <w:rPr>
          <w:rFonts w:ascii="Arial" w:hAnsi="Arial" w:cs="Arial"/>
          <w:bCs/>
          <w:sz w:val="22"/>
          <w:szCs w:val="22"/>
          <w:shd w:val="clear" w:color="auto" w:fill="FFFF00"/>
        </w:rPr>
        <w:t>………………………………………….……</w:t>
      </w:r>
    </w:p>
    <w:p w14:paraId="0AD3D8FC" w14:textId="77777777" w:rsidR="00090C58" w:rsidRPr="009E3B25" w:rsidRDefault="00090C58" w:rsidP="00C17F84">
      <w:pPr>
        <w:pStyle w:val="Zkladntext21"/>
        <w:rPr>
          <w:sz w:val="22"/>
          <w:szCs w:val="22"/>
        </w:rPr>
      </w:pPr>
      <w:r w:rsidRPr="009E3B25">
        <w:rPr>
          <w:sz w:val="22"/>
          <w:szCs w:val="22"/>
        </w:rPr>
        <w:t xml:space="preserve">tel.: </w:t>
      </w:r>
      <w:r w:rsidR="00F702F6" w:rsidRPr="00BF310C">
        <w:rPr>
          <w:sz w:val="22"/>
          <w:szCs w:val="22"/>
          <w:highlight w:val="yellow"/>
        </w:rPr>
        <w:t>……………………</w:t>
      </w:r>
      <w:r>
        <w:rPr>
          <w:sz w:val="22"/>
          <w:szCs w:val="22"/>
        </w:rPr>
        <w:tab/>
      </w:r>
      <w:r>
        <w:rPr>
          <w:sz w:val="22"/>
          <w:szCs w:val="22"/>
        </w:rPr>
        <w:tab/>
      </w:r>
      <w:r>
        <w:rPr>
          <w:sz w:val="22"/>
          <w:szCs w:val="22"/>
        </w:rPr>
        <w:tab/>
      </w:r>
      <w:r>
        <w:rPr>
          <w:sz w:val="22"/>
          <w:szCs w:val="22"/>
        </w:rPr>
        <w:tab/>
        <w:t xml:space="preserve">e-mail: </w:t>
      </w:r>
      <w:r w:rsidR="00F702F6" w:rsidRPr="00BF310C">
        <w:rPr>
          <w:sz w:val="22"/>
          <w:szCs w:val="22"/>
          <w:highlight w:val="yellow"/>
        </w:rPr>
        <w:t>……………………</w:t>
      </w:r>
    </w:p>
    <w:p w14:paraId="7C37DF49" w14:textId="77777777" w:rsidR="00090C58" w:rsidRPr="009E3B25" w:rsidRDefault="00090C58" w:rsidP="00C17F84">
      <w:pPr>
        <w:pStyle w:val="Zkladntext21"/>
        <w:rPr>
          <w:sz w:val="22"/>
          <w:szCs w:val="22"/>
        </w:rPr>
      </w:pPr>
      <w:r w:rsidRPr="009E3B25">
        <w:rPr>
          <w:sz w:val="22"/>
          <w:szCs w:val="22"/>
        </w:rPr>
        <w:t>(dále jen „zhotovitel“)</w:t>
      </w:r>
    </w:p>
    <w:p w14:paraId="067DE604" w14:textId="3C8E396A" w:rsidR="00090C58" w:rsidRDefault="00090C58" w:rsidP="007A172E">
      <w:pPr>
        <w:rPr>
          <w:rFonts w:ascii="Arial" w:hAnsi="Arial" w:cs="Arial"/>
          <w:sz w:val="22"/>
          <w:szCs w:val="22"/>
        </w:rPr>
      </w:pPr>
    </w:p>
    <w:p w14:paraId="373D63A3" w14:textId="77777777" w:rsidR="00880764" w:rsidRDefault="00880764" w:rsidP="007A172E">
      <w:pPr>
        <w:rPr>
          <w:rFonts w:ascii="Arial" w:hAnsi="Arial" w:cs="Arial"/>
          <w:sz w:val="22"/>
          <w:szCs w:val="22"/>
        </w:rPr>
      </w:pPr>
    </w:p>
    <w:p w14:paraId="26EDC98C" w14:textId="77777777" w:rsidR="00090C58" w:rsidRPr="001A62E9" w:rsidRDefault="00090C58" w:rsidP="007A172E">
      <w:pPr>
        <w:jc w:val="center"/>
        <w:rPr>
          <w:rFonts w:ascii="Arial" w:hAnsi="Arial" w:cs="Arial"/>
          <w:b/>
          <w:bCs/>
          <w:sz w:val="22"/>
          <w:szCs w:val="22"/>
          <w:u w:val="single"/>
        </w:rPr>
      </w:pPr>
      <w:r w:rsidRPr="001A62E9">
        <w:rPr>
          <w:rFonts w:ascii="Arial" w:hAnsi="Arial" w:cs="Arial"/>
          <w:b/>
          <w:bCs/>
          <w:sz w:val="22"/>
          <w:szCs w:val="22"/>
          <w:u w:val="single"/>
        </w:rPr>
        <w:t>I. Účel a předmět smlouvy</w:t>
      </w:r>
    </w:p>
    <w:p w14:paraId="0B59CC24" w14:textId="77777777" w:rsidR="00090C58" w:rsidRPr="00A14105" w:rsidRDefault="00090C58" w:rsidP="007A172E">
      <w:pPr>
        <w:rPr>
          <w:rFonts w:ascii="Arial" w:hAnsi="Arial" w:cs="Arial"/>
          <w:sz w:val="22"/>
        </w:rPr>
      </w:pPr>
    </w:p>
    <w:p w14:paraId="0EF9311C" w14:textId="77777777" w:rsidR="00090C58" w:rsidRPr="00F27ED4" w:rsidRDefault="00090C58" w:rsidP="00F27ED4">
      <w:pPr>
        <w:pStyle w:val="Zkladntext21"/>
        <w:numPr>
          <w:ilvl w:val="0"/>
          <w:numId w:val="25"/>
        </w:numPr>
        <w:suppressAutoHyphens/>
        <w:ind w:left="426" w:hanging="426"/>
        <w:rPr>
          <w:b/>
          <w:color w:val="000000" w:themeColor="text1"/>
          <w:sz w:val="22"/>
          <w:szCs w:val="22"/>
        </w:rPr>
      </w:pPr>
      <w:r w:rsidRPr="004D5431">
        <w:rPr>
          <w:sz w:val="22"/>
          <w:szCs w:val="22"/>
        </w:rPr>
        <w:t xml:space="preserve">Tato smlouva je uzavřena na základě výsledku </w:t>
      </w:r>
      <w:r w:rsidR="00CD1716" w:rsidRPr="004D5431">
        <w:rPr>
          <w:sz w:val="22"/>
          <w:szCs w:val="22"/>
        </w:rPr>
        <w:t xml:space="preserve">zadávacího </w:t>
      </w:r>
      <w:r w:rsidRPr="004D5431">
        <w:rPr>
          <w:sz w:val="22"/>
          <w:szCs w:val="22"/>
        </w:rPr>
        <w:t xml:space="preserve">řízení </w:t>
      </w:r>
      <w:r w:rsidR="00CD1716" w:rsidRPr="004D5431">
        <w:rPr>
          <w:sz w:val="22"/>
          <w:szCs w:val="22"/>
        </w:rPr>
        <w:t xml:space="preserve">dle </w:t>
      </w:r>
      <w:r w:rsidRPr="004D5431">
        <w:rPr>
          <w:sz w:val="22"/>
          <w:szCs w:val="22"/>
        </w:rPr>
        <w:t xml:space="preserve">zákona č. 134/2016 Sb., o zadávání veřejných zakázek, </w:t>
      </w:r>
      <w:r w:rsidR="00867DF5" w:rsidRPr="004D5431">
        <w:rPr>
          <w:sz w:val="22"/>
          <w:szCs w:val="22"/>
        </w:rPr>
        <w:t>ve znění pozdějších předpisů</w:t>
      </w:r>
      <w:r w:rsidRPr="004D5431">
        <w:rPr>
          <w:sz w:val="22"/>
          <w:szCs w:val="22"/>
        </w:rPr>
        <w:t xml:space="preserve"> (dále jen „Z</w:t>
      </w:r>
      <w:r w:rsidR="003867EA" w:rsidRPr="004D5431">
        <w:rPr>
          <w:sz w:val="22"/>
          <w:szCs w:val="22"/>
        </w:rPr>
        <w:t>ZVZ“) pro </w:t>
      </w:r>
      <w:r w:rsidRPr="004D5431">
        <w:rPr>
          <w:sz w:val="22"/>
          <w:szCs w:val="22"/>
        </w:rPr>
        <w:t>veřejnou zakázku s</w:t>
      </w:r>
      <w:r w:rsidR="00CF43EA" w:rsidRPr="004D5431">
        <w:rPr>
          <w:sz w:val="22"/>
          <w:szCs w:val="22"/>
        </w:rPr>
        <w:t> </w:t>
      </w:r>
      <w:r w:rsidRPr="004D5431">
        <w:rPr>
          <w:sz w:val="22"/>
          <w:szCs w:val="22"/>
        </w:rPr>
        <w:t>názvem</w:t>
      </w:r>
      <w:r w:rsidR="00CF43EA" w:rsidRPr="004D5431">
        <w:rPr>
          <w:sz w:val="22"/>
          <w:szCs w:val="22"/>
        </w:rPr>
        <w:t>:</w:t>
      </w:r>
      <w:r w:rsidR="004D5431" w:rsidRPr="004D5431">
        <w:rPr>
          <w:sz w:val="22"/>
          <w:szCs w:val="22"/>
        </w:rPr>
        <w:t xml:space="preserve"> </w:t>
      </w:r>
      <w:r w:rsidR="00F27ED4" w:rsidRPr="00F27ED4">
        <w:rPr>
          <w:b/>
          <w:color w:val="000000" w:themeColor="text1"/>
          <w:sz w:val="22"/>
          <w:szCs w:val="22"/>
        </w:rPr>
        <w:t>„</w:t>
      </w:r>
      <w:r w:rsidR="00696CA1">
        <w:rPr>
          <w:b/>
          <w:color w:val="000000" w:themeColor="text1"/>
          <w:sz w:val="22"/>
          <w:szCs w:val="22"/>
        </w:rPr>
        <w:t>MVE Hořín – IG a HG průzkum, DSP, DVZ</w:t>
      </w:r>
      <w:r w:rsidR="00F27ED4" w:rsidRPr="00F27ED4">
        <w:rPr>
          <w:b/>
          <w:color w:val="000000" w:themeColor="text1"/>
          <w:sz w:val="22"/>
          <w:szCs w:val="22"/>
        </w:rPr>
        <w:t>“</w:t>
      </w:r>
      <w:r w:rsidR="00E82411">
        <w:rPr>
          <w:b/>
          <w:color w:val="000000" w:themeColor="text1"/>
          <w:sz w:val="22"/>
          <w:szCs w:val="22"/>
        </w:rPr>
        <w:t xml:space="preserve"> </w:t>
      </w:r>
      <w:r w:rsidR="00E82411" w:rsidRPr="00347272">
        <w:rPr>
          <w:color w:val="000000" w:themeColor="text1"/>
          <w:sz w:val="22"/>
          <w:szCs w:val="22"/>
        </w:rPr>
        <w:t>(dále jen „veřejná zakázka“)</w:t>
      </w:r>
      <w:r w:rsidR="00EA7B7B" w:rsidRPr="00F27ED4">
        <w:rPr>
          <w:b/>
          <w:color w:val="000000" w:themeColor="text1"/>
          <w:sz w:val="22"/>
          <w:szCs w:val="22"/>
        </w:rPr>
        <w:t xml:space="preserve">, </w:t>
      </w:r>
      <w:r w:rsidRPr="00F27ED4">
        <w:rPr>
          <w:sz w:val="22"/>
          <w:szCs w:val="22"/>
        </w:rPr>
        <w:t>ve kterém byla nabídka zhotovitele vyhodnocena</w:t>
      </w:r>
      <w:r w:rsidR="004D5431" w:rsidRPr="00F27ED4">
        <w:rPr>
          <w:sz w:val="22"/>
          <w:szCs w:val="22"/>
        </w:rPr>
        <w:t xml:space="preserve"> </w:t>
      </w:r>
      <w:r w:rsidRPr="00F27ED4">
        <w:rPr>
          <w:sz w:val="22"/>
          <w:szCs w:val="22"/>
        </w:rPr>
        <w:t xml:space="preserve">jako ekonomicky nejvýhodnější. </w:t>
      </w:r>
    </w:p>
    <w:p w14:paraId="08DDC336" w14:textId="77777777" w:rsidR="00F27ED4" w:rsidRPr="00F27ED4" w:rsidRDefault="00F27ED4" w:rsidP="007C5FE9">
      <w:pPr>
        <w:pStyle w:val="Zkladntext21"/>
        <w:suppressAutoHyphens/>
        <w:rPr>
          <w:b/>
          <w:color w:val="000000" w:themeColor="text1"/>
          <w:sz w:val="22"/>
          <w:szCs w:val="22"/>
        </w:rPr>
      </w:pPr>
    </w:p>
    <w:p w14:paraId="3E969F65" w14:textId="77777777" w:rsidR="00F27ED4" w:rsidRPr="00DF0ADE" w:rsidRDefault="00F27ED4" w:rsidP="007C5FE9">
      <w:pPr>
        <w:pStyle w:val="Zkladntext21"/>
        <w:numPr>
          <w:ilvl w:val="0"/>
          <w:numId w:val="25"/>
        </w:numPr>
        <w:suppressAutoHyphens/>
        <w:ind w:left="426" w:hanging="426"/>
        <w:outlineLvl w:val="0"/>
        <w:rPr>
          <w:sz w:val="22"/>
        </w:rPr>
      </w:pPr>
      <w:r>
        <w:rPr>
          <w:sz w:val="22"/>
          <w:szCs w:val="22"/>
        </w:rPr>
        <w:t>Předmětem díla je zhotovení projektové dokumentace a související činnosti ke stavbě s názvem „</w:t>
      </w:r>
      <w:r w:rsidR="00696CA1">
        <w:rPr>
          <w:sz w:val="22"/>
          <w:szCs w:val="22"/>
        </w:rPr>
        <w:t>MVE Hořín</w:t>
      </w:r>
      <w:r>
        <w:rPr>
          <w:sz w:val="22"/>
          <w:szCs w:val="22"/>
        </w:rPr>
        <w:t>“</w:t>
      </w:r>
      <w:r w:rsidR="00970D1D">
        <w:rPr>
          <w:sz w:val="22"/>
          <w:szCs w:val="22"/>
        </w:rPr>
        <w:t xml:space="preserve"> (dále jen „stavba“).</w:t>
      </w:r>
    </w:p>
    <w:p w14:paraId="336DC90C" w14:textId="77777777" w:rsidR="00DF0ADE" w:rsidRPr="00880764" w:rsidRDefault="00DF0ADE" w:rsidP="00880764">
      <w:pPr>
        <w:rPr>
          <w:sz w:val="22"/>
        </w:rPr>
      </w:pPr>
    </w:p>
    <w:p w14:paraId="15C6A5A8" w14:textId="224CE5F0" w:rsidR="00635DB0" w:rsidRPr="00880764" w:rsidRDefault="00DF0ADE" w:rsidP="002C410E">
      <w:pPr>
        <w:pStyle w:val="Zkladntext21"/>
        <w:numPr>
          <w:ilvl w:val="0"/>
          <w:numId w:val="25"/>
        </w:numPr>
        <w:ind w:left="426" w:hanging="426"/>
        <w:outlineLvl w:val="0"/>
        <w:rPr>
          <w:sz w:val="22"/>
        </w:rPr>
      </w:pPr>
      <w:r w:rsidRPr="00880764">
        <w:rPr>
          <w:sz w:val="22"/>
        </w:rPr>
        <w:t>Dílo bude vycházet z projektové dokumentace p</w:t>
      </w:r>
      <w:r w:rsidR="00696CA1" w:rsidRPr="00880764">
        <w:rPr>
          <w:sz w:val="22"/>
        </w:rPr>
        <w:t>ro</w:t>
      </w:r>
      <w:r w:rsidRPr="00880764">
        <w:rPr>
          <w:sz w:val="22"/>
        </w:rPr>
        <w:t xml:space="preserve"> vydání územního rozhodnutí</w:t>
      </w:r>
      <w:r w:rsidR="00635DB0" w:rsidRPr="00880764">
        <w:rPr>
          <w:sz w:val="22"/>
        </w:rPr>
        <w:t xml:space="preserve"> MVE Hořín ve stupni DUR, vypracova</w:t>
      </w:r>
      <w:r w:rsidR="00E94C8A">
        <w:rPr>
          <w:sz w:val="22"/>
        </w:rPr>
        <w:t>né společností</w:t>
      </w:r>
      <w:r w:rsidR="00635DB0" w:rsidRPr="00880764">
        <w:rPr>
          <w:sz w:val="22"/>
        </w:rPr>
        <w:t xml:space="preserve"> AQUATIS a.s.</w:t>
      </w:r>
      <w:r w:rsidR="00C55DEA">
        <w:rPr>
          <w:sz w:val="22"/>
        </w:rPr>
        <w:t>, IČ</w:t>
      </w:r>
      <w:r w:rsidR="00880764">
        <w:rPr>
          <w:sz w:val="22"/>
        </w:rPr>
        <w:t xml:space="preserve">O </w:t>
      </w:r>
      <w:r w:rsidR="00C55DEA" w:rsidRPr="00C55DEA">
        <w:rPr>
          <w:sz w:val="22"/>
        </w:rPr>
        <w:t>46347526</w:t>
      </w:r>
      <w:r w:rsidR="00C55DEA">
        <w:rPr>
          <w:sz w:val="22"/>
        </w:rPr>
        <w:t>,</w:t>
      </w:r>
      <w:r w:rsidR="00C55DEA" w:rsidRPr="00C55DEA">
        <w:rPr>
          <w:rFonts w:ascii="Verdana" w:hAnsi="Verdana" w:cs="Times New Roman"/>
          <w:color w:val="333333"/>
          <w:sz w:val="18"/>
          <w:szCs w:val="18"/>
          <w:shd w:val="clear" w:color="auto" w:fill="FFFFFF"/>
        </w:rPr>
        <w:t xml:space="preserve"> </w:t>
      </w:r>
      <w:r w:rsidR="00C55DEA" w:rsidRPr="00C55DEA">
        <w:rPr>
          <w:sz w:val="22"/>
        </w:rPr>
        <w:t xml:space="preserve">Botanická 834/56, </w:t>
      </w:r>
      <w:r w:rsidR="00C55DEA" w:rsidRPr="00C55DEA">
        <w:rPr>
          <w:sz w:val="22"/>
        </w:rPr>
        <w:lastRenderedPageBreak/>
        <w:t>Veveří, 602 00 Brno</w:t>
      </w:r>
      <w:r w:rsidR="00C55DEA">
        <w:rPr>
          <w:sz w:val="22"/>
        </w:rPr>
        <w:t>,</w:t>
      </w:r>
      <w:r w:rsidR="00635DB0" w:rsidRPr="00880764">
        <w:rPr>
          <w:sz w:val="22"/>
        </w:rPr>
        <w:t xml:space="preserve"> v říjnu 2009</w:t>
      </w:r>
      <w:r w:rsidRPr="00880764">
        <w:rPr>
          <w:sz w:val="22"/>
        </w:rPr>
        <w:t>.</w:t>
      </w:r>
      <w:r w:rsidR="00696CA1" w:rsidRPr="00880764">
        <w:rPr>
          <w:sz w:val="22"/>
        </w:rPr>
        <w:t xml:space="preserve"> Dále</w:t>
      </w:r>
      <w:r w:rsidR="00635DB0" w:rsidRPr="00880764">
        <w:rPr>
          <w:sz w:val="22"/>
        </w:rPr>
        <w:t xml:space="preserve"> budou práce respektovat vydané</w:t>
      </w:r>
      <w:r w:rsidR="00696CA1" w:rsidRPr="00880764">
        <w:rPr>
          <w:sz w:val="22"/>
        </w:rPr>
        <w:t xml:space="preserve"> územní rozhodnutí </w:t>
      </w:r>
      <w:r w:rsidR="00635DB0" w:rsidRPr="00880764">
        <w:rPr>
          <w:sz w:val="22"/>
        </w:rPr>
        <w:t>o umístění stavby MVE Hořín č.j. 4-10-1908/VYS/12/T, vyda</w:t>
      </w:r>
      <w:r w:rsidR="00C55DEA">
        <w:rPr>
          <w:sz w:val="22"/>
        </w:rPr>
        <w:t>né</w:t>
      </w:r>
      <w:r w:rsidR="00635DB0" w:rsidRPr="00880764">
        <w:rPr>
          <w:sz w:val="22"/>
        </w:rPr>
        <w:t xml:space="preserve"> MěÚ Mělník, </w:t>
      </w:r>
      <w:r w:rsidR="00C55DEA">
        <w:rPr>
          <w:sz w:val="22"/>
        </w:rPr>
        <w:t xml:space="preserve">které </w:t>
      </w:r>
      <w:r w:rsidR="00635DB0" w:rsidRPr="00880764">
        <w:rPr>
          <w:sz w:val="22"/>
        </w:rPr>
        <w:t>nabylo právní moci dne 22.</w:t>
      </w:r>
      <w:r w:rsidR="00880764">
        <w:rPr>
          <w:sz w:val="22"/>
        </w:rPr>
        <w:t xml:space="preserve"> </w:t>
      </w:r>
      <w:r w:rsidR="00635DB0" w:rsidRPr="00880764">
        <w:rPr>
          <w:sz w:val="22"/>
        </w:rPr>
        <w:t>1.</w:t>
      </w:r>
      <w:r w:rsidR="00880764">
        <w:rPr>
          <w:sz w:val="22"/>
        </w:rPr>
        <w:t xml:space="preserve"> </w:t>
      </w:r>
      <w:r w:rsidR="00635DB0" w:rsidRPr="00880764">
        <w:rPr>
          <w:sz w:val="22"/>
        </w:rPr>
        <w:t>2020</w:t>
      </w:r>
      <w:r w:rsidR="00880764">
        <w:rPr>
          <w:sz w:val="22"/>
        </w:rPr>
        <w:t>.</w:t>
      </w:r>
    </w:p>
    <w:p w14:paraId="74E80301" w14:textId="77777777" w:rsidR="00F27ED4" w:rsidRPr="007C5FE9" w:rsidRDefault="00F27ED4" w:rsidP="007C5FE9">
      <w:pPr>
        <w:rPr>
          <w:sz w:val="22"/>
          <w:szCs w:val="22"/>
        </w:rPr>
      </w:pPr>
    </w:p>
    <w:p w14:paraId="03C83C99" w14:textId="77777777" w:rsidR="00696CA1" w:rsidRPr="00696CA1" w:rsidRDefault="00696CA1" w:rsidP="00696CA1">
      <w:pPr>
        <w:pStyle w:val="Zkladntext21"/>
        <w:numPr>
          <w:ilvl w:val="0"/>
          <w:numId w:val="28"/>
        </w:numPr>
        <w:tabs>
          <w:tab w:val="clear" w:pos="644"/>
          <w:tab w:val="num" w:pos="426"/>
        </w:tabs>
        <w:suppressAutoHyphens/>
        <w:ind w:hanging="644"/>
        <w:outlineLvl w:val="0"/>
        <w:rPr>
          <w:sz w:val="22"/>
        </w:rPr>
      </w:pPr>
      <w:r w:rsidRPr="001A504D">
        <w:rPr>
          <w:sz w:val="22"/>
          <w:szCs w:val="22"/>
        </w:rPr>
        <w:t xml:space="preserve">Předmětem </w:t>
      </w:r>
      <w:r>
        <w:rPr>
          <w:sz w:val="22"/>
          <w:szCs w:val="22"/>
        </w:rPr>
        <w:t>díla</w:t>
      </w:r>
      <w:r w:rsidRPr="001A504D">
        <w:rPr>
          <w:sz w:val="22"/>
          <w:szCs w:val="22"/>
        </w:rPr>
        <w:t xml:space="preserve"> je:</w:t>
      </w:r>
    </w:p>
    <w:p w14:paraId="33C96292" w14:textId="77777777" w:rsidR="00696CA1" w:rsidRPr="005D71AD" w:rsidRDefault="00696CA1" w:rsidP="00880764">
      <w:pPr>
        <w:pStyle w:val="Zkladntext21"/>
        <w:suppressAutoHyphens/>
        <w:outlineLvl w:val="0"/>
        <w:rPr>
          <w:sz w:val="22"/>
        </w:rPr>
      </w:pPr>
    </w:p>
    <w:p w14:paraId="4FD73C3A" w14:textId="6A9516F3" w:rsidR="00696CA1" w:rsidRPr="00F144AA" w:rsidRDefault="00696CA1" w:rsidP="00696CA1">
      <w:pPr>
        <w:pStyle w:val="Zkladntext21"/>
        <w:suppressAutoHyphens/>
        <w:ind w:left="426"/>
        <w:outlineLvl w:val="0"/>
        <w:rPr>
          <w:sz w:val="22"/>
          <w:szCs w:val="22"/>
        </w:rPr>
      </w:pPr>
      <w:r w:rsidRPr="00F144AA">
        <w:rPr>
          <w:sz w:val="22"/>
          <w:szCs w:val="22"/>
        </w:rPr>
        <w:t xml:space="preserve">Část díla A – inženýrskogeologický a hydrogeologický průzkum (dále jen </w:t>
      </w:r>
      <w:r w:rsidR="00F144AA" w:rsidRPr="00F144AA">
        <w:rPr>
          <w:sz w:val="22"/>
          <w:szCs w:val="22"/>
        </w:rPr>
        <w:t>„</w:t>
      </w:r>
      <w:r w:rsidRPr="00F144AA">
        <w:rPr>
          <w:sz w:val="22"/>
          <w:szCs w:val="22"/>
        </w:rPr>
        <w:t>IG</w:t>
      </w:r>
      <w:r w:rsidR="00880764">
        <w:rPr>
          <w:sz w:val="22"/>
          <w:szCs w:val="22"/>
        </w:rPr>
        <w:t xml:space="preserve"> a</w:t>
      </w:r>
      <w:r w:rsidRPr="00F144AA">
        <w:rPr>
          <w:sz w:val="22"/>
          <w:szCs w:val="22"/>
        </w:rPr>
        <w:t xml:space="preserve"> HG průzkum</w:t>
      </w:r>
      <w:r w:rsidR="00F144AA" w:rsidRPr="00F144AA">
        <w:rPr>
          <w:sz w:val="22"/>
          <w:szCs w:val="22"/>
        </w:rPr>
        <w:t>“</w:t>
      </w:r>
      <w:r w:rsidRPr="00F144AA">
        <w:rPr>
          <w:sz w:val="22"/>
          <w:szCs w:val="22"/>
        </w:rPr>
        <w:t>),</w:t>
      </w:r>
    </w:p>
    <w:p w14:paraId="0F2E57F6" w14:textId="77777777" w:rsidR="00696CA1" w:rsidRPr="00F144AA" w:rsidRDefault="00696CA1" w:rsidP="00696CA1">
      <w:pPr>
        <w:pStyle w:val="Zkladntext21"/>
        <w:suppressAutoHyphens/>
        <w:ind w:left="426"/>
        <w:outlineLvl w:val="0"/>
        <w:rPr>
          <w:sz w:val="22"/>
          <w:szCs w:val="22"/>
        </w:rPr>
      </w:pPr>
      <w:r w:rsidRPr="00F144AA">
        <w:rPr>
          <w:sz w:val="22"/>
          <w:szCs w:val="22"/>
        </w:rPr>
        <w:t xml:space="preserve">Část díla B – projektová dokumentace pro stavební povolení a související činnosti (dále jen </w:t>
      </w:r>
      <w:r w:rsidR="00F144AA" w:rsidRPr="00F144AA">
        <w:rPr>
          <w:sz w:val="22"/>
          <w:szCs w:val="22"/>
        </w:rPr>
        <w:t>„</w:t>
      </w:r>
      <w:r w:rsidRPr="00F144AA">
        <w:rPr>
          <w:sz w:val="22"/>
          <w:szCs w:val="22"/>
        </w:rPr>
        <w:t>DSP</w:t>
      </w:r>
      <w:r w:rsidR="00F144AA" w:rsidRPr="00F144AA">
        <w:rPr>
          <w:sz w:val="22"/>
          <w:szCs w:val="22"/>
        </w:rPr>
        <w:t>“</w:t>
      </w:r>
      <w:r w:rsidRPr="00F144AA">
        <w:rPr>
          <w:sz w:val="22"/>
          <w:szCs w:val="22"/>
        </w:rPr>
        <w:t>),</w:t>
      </w:r>
    </w:p>
    <w:p w14:paraId="7FF13881" w14:textId="77777777" w:rsidR="00696CA1" w:rsidRPr="00F144AA" w:rsidRDefault="00696CA1" w:rsidP="00696CA1">
      <w:pPr>
        <w:pStyle w:val="Zkladntext21"/>
        <w:suppressAutoHyphens/>
        <w:ind w:left="426"/>
        <w:outlineLvl w:val="0"/>
        <w:rPr>
          <w:sz w:val="22"/>
          <w:szCs w:val="22"/>
        </w:rPr>
      </w:pPr>
      <w:r w:rsidRPr="00F144AA">
        <w:rPr>
          <w:sz w:val="22"/>
          <w:szCs w:val="22"/>
        </w:rPr>
        <w:t xml:space="preserve">Část díla C – projektová dokumentace pro výběr zhotovitele (dále jen </w:t>
      </w:r>
      <w:r w:rsidR="00F144AA" w:rsidRPr="00F144AA">
        <w:rPr>
          <w:sz w:val="22"/>
          <w:szCs w:val="22"/>
        </w:rPr>
        <w:t>„</w:t>
      </w:r>
      <w:r w:rsidRPr="00F144AA">
        <w:rPr>
          <w:sz w:val="22"/>
          <w:szCs w:val="22"/>
        </w:rPr>
        <w:t>DVZ</w:t>
      </w:r>
      <w:r w:rsidR="00F144AA" w:rsidRPr="00F144AA">
        <w:rPr>
          <w:sz w:val="22"/>
          <w:szCs w:val="22"/>
        </w:rPr>
        <w:t>“</w:t>
      </w:r>
      <w:r w:rsidRPr="00F144AA">
        <w:rPr>
          <w:sz w:val="22"/>
          <w:szCs w:val="22"/>
        </w:rPr>
        <w:t>).</w:t>
      </w:r>
    </w:p>
    <w:p w14:paraId="64119948" w14:textId="13AC0699" w:rsidR="00F144AA" w:rsidRPr="001A504D" w:rsidRDefault="00F144AA" w:rsidP="00F144AA">
      <w:pPr>
        <w:pStyle w:val="Zkladntext21"/>
        <w:suppressAutoHyphens/>
        <w:ind w:left="426"/>
        <w:outlineLvl w:val="0"/>
        <w:rPr>
          <w:sz w:val="22"/>
          <w:szCs w:val="22"/>
        </w:rPr>
      </w:pPr>
      <w:r>
        <w:rPr>
          <w:sz w:val="22"/>
          <w:szCs w:val="22"/>
        </w:rPr>
        <w:t>(</w:t>
      </w:r>
      <w:r w:rsidRPr="00F144AA">
        <w:rPr>
          <w:sz w:val="22"/>
          <w:szCs w:val="22"/>
        </w:rPr>
        <w:t>Dále také jen „část díla A“, „část díla B“ a „část díla C“</w:t>
      </w:r>
      <w:r w:rsidR="00C55DEA">
        <w:rPr>
          <w:sz w:val="22"/>
          <w:szCs w:val="22"/>
        </w:rPr>
        <w:t xml:space="preserve"> nebo společně „části“</w:t>
      </w:r>
      <w:r>
        <w:rPr>
          <w:sz w:val="22"/>
          <w:szCs w:val="22"/>
        </w:rPr>
        <w:t>)</w:t>
      </w:r>
    </w:p>
    <w:p w14:paraId="308FA8F5" w14:textId="77777777" w:rsidR="00696CA1" w:rsidRPr="001A504D" w:rsidRDefault="00696CA1" w:rsidP="00880764">
      <w:pPr>
        <w:pStyle w:val="Zkladntext21"/>
        <w:suppressAutoHyphens/>
        <w:rPr>
          <w:sz w:val="22"/>
          <w:szCs w:val="22"/>
        </w:rPr>
      </w:pPr>
    </w:p>
    <w:p w14:paraId="1251994C" w14:textId="77777777" w:rsidR="00696CA1" w:rsidRPr="007C31EF" w:rsidRDefault="00696CA1" w:rsidP="00696CA1">
      <w:pPr>
        <w:pStyle w:val="Textnormln"/>
        <w:numPr>
          <w:ilvl w:val="0"/>
          <w:numId w:val="28"/>
        </w:numPr>
        <w:tabs>
          <w:tab w:val="num" w:pos="360"/>
        </w:tabs>
        <w:ind w:left="360"/>
      </w:pPr>
      <w:r>
        <w:rPr>
          <w:b/>
        </w:rPr>
        <w:t xml:space="preserve">Část díla A - </w:t>
      </w:r>
      <w:r w:rsidRPr="007C31EF">
        <w:rPr>
          <w:b/>
        </w:rPr>
        <w:t>IG a HG průzkum</w:t>
      </w:r>
      <w:r w:rsidRPr="007C31EF">
        <w:t xml:space="preserve"> bude proveden</w:t>
      </w:r>
      <w:r>
        <w:t>a</w:t>
      </w:r>
      <w:r w:rsidRPr="007C31EF">
        <w:t xml:space="preserve"> v rozsahu dle </w:t>
      </w:r>
      <w:r>
        <w:t>soupisu prací.</w:t>
      </w:r>
    </w:p>
    <w:p w14:paraId="5F72A75D" w14:textId="77777777" w:rsidR="00696CA1" w:rsidRPr="006E4F0B" w:rsidRDefault="00696CA1" w:rsidP="00696CA1">
      <w:pPr>
        <w:pStyle w:val="Textnormln"/>
        <w:ind w:left="502"/>
      </w:pPr>
      <w:r w:rsidRPr="006E4F0B">
        <w:t>Součástí IG a HG průzkumu je:</w:t>
      </w:r>
    </w:p>
    <w:p w14:paraId="4C8B81D0" w14:textId="77777777" w:rsidR="00696CA1" w:rsidRPr="006E4F0B" w:rsidRDefault="00696CA1" w:rsidP="00696CA1">
      <w:pPr>
        <w:pStyle w:val="Textnormln"/>
        <w:numPr>
          <w:ilvl w:val="0"/>
          <w:numId w:val="12"/>
        </w:numPr>
      </w:pPr>
      <w:r w:rsidRPr="006E4F0B">
        <w:t>projednání vstupů na pozemky a vytyčení inženýrských sítí</w:t>
      </w:r>
      <w:r>
        <w:t>,</w:t>
      </w:r>
    </w:p>
    <w:p w14:paraId="1EFFD90A" w14:textId="77777777" w:rsidR="00696CA1" w:rsidRPr="006E4F0B" w:rsidRDefault="00696CA1" w:rsidP="00696CA1">
      <w:pPr>
        <w:pStyle w:val="Textnormln"/>
        <w:numPr>
          <w:ilvl w:val="0"/>
          <w:numId w:val="12"/>
        </w:numPr>
      </w:pPr>
      <w:r w:rsidRPr="006E4F0B">
        <w:t>zajištění případných dočasných záborů</w:t>
      </w:r>
      <w:r>
        <w:t>,</w:t>
      </w:r>
    </w:p>
    <w:p w14:paraId="58360B41" w14:textId="77777777" w:rsidR="00696CA1" w:rsidRPr="006E4F0B" w:rsidRDefault="00696CA1" w:rsidP="00696CA1">
      <w:pPr>
        <w:pStyle w:val="Textnormln"/>
        <w:numPr>
          <w:ilvl w:val="0"/>
          <w:numId w:val="12"/>
        </w:numPr>
      </w:pPr>
      <w:r w:rsidRPr="006E4F0B">
        <w:t>zajištění případných dopravně inženýrských opatření (dopravní značení apod.)</w:t>
      </w:r>
      <w:r>
        <w:t>,</w:t>
      </w:r>
    </w:p>
    <w:p w14:paraId="2C5AA66A" w14:textId="77777777" w:rsidR="00696CA1" w:rsidRPr="006E4F0B" w:rsidRDefault="00696CA1" w:rsidP="00696CA1">
      <w:pPr>
        <w:pStyle w:val="Textnormln"/>
        <w:numPr>
          <w:ilvl w:val="0"/>
          <w:numId w:val="12"/>
        </w:numPr>
      </w:pPr>
      <w:r w:rsidRPr="006E4F0B">
        <w:t>zajištění bezpečnosti při provádění prací i ochrany životního prostředí</w:t>
      </w:r>
      <w:r>
        <w:t>,</w:t>
      </w:r>
    </w:p>
    <w:p w14:paraId="2CAEF644" w14:textId="77777777" w:rsidR="00696CA1" w:rsidRPr="006E4F0B" w:rsidRDefault="00696CA1" w:rsidP="00696CA1">
      <w:pPr>
        <w:pStyle w:val="Textnormln"/>
        <w:numPr>
          <w:ilvl w:val="0"/>
          <w:numId w:val="12"/>
        </w:numPr>
      </w:pPr>
      <w:r w:rsidRPr="006E4F0B">
        <w:t>likvidace přebytečn</w:t>
      </w:r>
      <w:r>
        <w:t>ého materiálu zákonným způsobem,</w:t>
      </w:r>
    </w:p>
    <w:p w14:paraId="4F2A6CAA" w14:textId="4DD17E28" w:rsidR="00143445" w:rsidRDefault="00696CA1" w:rsidP="00143445">
      <w:pPr>
        <w:pStyle w:val="Textnormln"/>
        <w:numPr>
          <w:ilvl w:val="0"/>
          <w:numId w:val="12"/>
        </w:numPr>
      </w:pPr>
      <w:r w:rsidRPr="006E4F0B">
        <w:t>odstranění případných škod na místních komunikacích a dotčených plochách způsobených provozem zhotovitele při realizaci prací</w:t>
      </w:r>
      <w:r w:rsidR="00880764">
        <w:t>,</w:t>
      </w:r>
    </w:p>
    <w:p w14:paraId="2997870F" w14:textId="752A068D" w:rsidR="000E21F1" w:rsidRPr="006E4F0B" w:rsidRDefault="00143445" w:rsidP="00143445">
      <w:pPr>
        <w:pStyle w:val="Textnormln"/>
        <w:numPr>
          <w:ilvl w:val="0"/>
          <w:numId w:val="12"/>
        </w:numPr>
      </w:pPr>
      <w:r>
        <w:t>p</w:t>
      </w:r>
      <w:r w:rsidR="000E21F1">
        <w:t>ři umístěn</w:t>
      </w:r>
      <w:r w:rsidR="00880764">
        <w:t>í</w:t>
      </w:r>
      <w:r w:rsidR="000E21F1">
        <w:t xml:space="preserve"> průzkumných vrtů je zhotovitel povinen postupovat v souladu s</w:t>
      </w:r>
      <w:r>
        <w:t xml:space="preserve"> Návrhem průzkumných vrtů (situační nákres), který tvoří přílohu č. 3 smlouvy. </w:t>
      </w:r>
    </w:p>
    <w:p w14:paraId="352500FF" w14:textId="77777777" w:rsidR="00696CA1" w:rsidRPr="006E4F0B" w:rsidRDefault="00696CA1" w:rsidP="00880764">
      <w:pPr>
        <w:pStyle w:val="Textnormln"/>
        <w:ind w:left="0"/>
      </w:pPr>
    </w:p>
    <w:p w14:paraId="67A41977" w14:textId="77777777" w:rsidR="00696CA1" w:rsidRPr="006E4F0B" w:rsidRDefault="00696CA1" w:rsidP="00696CA1">
      <w:pPr>
        <w:pStyle w:val="Textnormln"/>
        <w:ind w:left="502"/>
      </w:pPr>
      <w:r w:rsidRPr="006E4F0B">
        <w:t xml:space="preserve">Závěrečná zpráva IG a HG průzkumu bude zpracována a předána objednateli v listinné formě ve 3 výtiscích a v elektronické formě na CD nebo DVD nosičích, a to 1x ve formátu (.pdf) a 1x v editovatelných formátech (.doc, _.txt, _.xls, _.dwg). </w:t>
      </w:r>
    </w:p>
    <w:p w14:paraId="1D71DA7A" w14:textId="77777777" w:rsidR="00696CA1" w:rsidRPr="006E4F0B" w:rsidRDefault="00696CA1" w:rsidP="00880764">
      <w:pPr>
        <w:pStyle w:val="Textnormln"/>
        <w:ind w:left="0"/>
      </w:pPr>
    </w:p>
    <w:p w14:paraId="33D7318B" w14:textId="77777777" w:rsidR="00696CA1" w:rsidRDefault="00696CA1" w:rsidP="00696CA1">
      <w:pPr>
        <w:pStyle w:val="Textnormln"/>
        <w:numPr>
          <w:ilvl w:val="0"/>
          <w:numId w:val="28"/>
        </w:numPr>
        <w:tabs>
          <w:tab w:val="num" w:pos="360"/>
        </w:tabs>
        <w:ind w:left="360"/>
      </w:pPr>
      <w:r>
        <w:rPr>
          <w:b/>
        </w:rPr>
        <w:t xml:space="preserve">Část díla B - </w:t>
      </w:r>
      <w:r w:rsidRPr="001E67A9">
        <w:rPr>
          <w:b/>
        </w:rPr>
        <w:t xml:space="preserve">DSP </w:t>
      </w:r>
      <w:r w:rsidRPr="001A504D">
        <w:t>bude zpracována</w:t>
      </w:r>
      <w:r>
        <w:t xml:space="preserve"> pro stavební objekty vyžadující stavební řízení, tj. pro:</w:t>
      </w:r>
    </w:p>
    <w:p w14:paraId="61947650" w14:textId="77777777" w:rsidR="00696CA1" w:rsidRPr="006E4F0B" w:rsidRDefault="00696CA1" w:rsidP="00696CA1">
      <w:pPr>
        <w:pStyle w:val="Textnormln"/>
        <w:ind w:left="502"/>
      </w:pPr>
      <w:r w:rsidRPr="006E4F0B">
        <w:t>SO 01 - Vtokový objekt</w:t>
      </w:r>
    </w:p>
    <w:p w14:paraId="178BCC95" w14:textId="77777777" w:rsidR="00696CA1" w:rsidRPr="006E4F0B" w:rsidRDefault="00635DB0" w:rsidP="00696CA1">
      <w:pPr>
        <w:pStyle w:val="Textnormln"/>
        <w:ind w:left="502"/>
      </w:pPr>
      <w:r>
        <w:t>SO 02 – Přívodní kanál</w:t>
      </w:r>
    </w:p>
    <w:p w14:paraId="69342AB8" w14:textId="77777777" w:rsidR="00696CA1" w:rsidRPr="006E4F0B" w:rsidRDefault="00635DB0" w:rsidP="00696CA1">
      <w:pPr>
        <w:pStyle w:val="Textnormln"/>
        <w:ind w:left="502"/>
      </w:pPr>
      <w:r>
        <w:t>SO 03 – MVE</w:t>
      </w:r>
    </w:p>
    <w:p w14:paraId="1157D6B3" w14:textId="77777777" w:rsidR="00696CA1" w:rsidRPr="006E4F0B" w:rsidRDefault="00635DB0" w:rsidP="00696CA1">
      <w:pPr>
        <w:pStyle w:val="Textnormln"/>
        <w:ind w:left="502"/>
      </w:pPr>
      <w:r>
        <w:t>SO 04 – Odpadní kanál a výtokový objekt</w:t>
      </w:r>
    </w:p>
    <w:p w14:paraId="71D43C2F" w14:textId="77777777" w:rsidR="00696CA1" w:rsidRDefault="00696CA1" w:rsidP="00696CA1">
      <w:pPr>
        <w:pStyle w:val="Textnormln"/>
        <w:ind w:left="502"/>
      </w:pPr>
      <w:r w:rsidRPr="006E4F0B">
        <w:t>SO 05 – Venkovní úpravy</w:t>
      </w:r>
    </w:p>
    <w:p w14:paraId="7615C8E3" w14:textId="77777777" w:rsidR="00B64BAB" w:rsidRDefault="00B64BAB" w:rsidP="00696CA1">
      <w:pPr>
        <w:pStyle w:val="Textnormln"/>
        <w:ind w:left="502"/>
      </w:pPr>
      <w:r>
        <w:t>SO 06 – Venkovní kabelové rozvody</w:t>
      </w:r>
    </w:p>
    <w:p w14:paraId="3CC8A95F" w14:textId="77777777" w:rsidR="00B64BAB" w:rsidRDefault="00B64BAB" w:rsidP="00696CA1">
      <w:pPr>
        <w:pStyle w:val="Textnormln"/>
        <w:ind w:left="502"/>
      </w:pPr>
      <w:r>
        <w:t>SO 07 – Trafostanice</w:t>
      </w:r>
    </w:p>
    <w:p w14:paraId="7916738E" w14:textId="77777777" w:rsidR="00B64BAB" w:rsidRDefault="00B64BAB" w:rsidP="00696CA1">
      <w:pPr>
        <w:pStyle w:val="Textnormln"/>
        <w:ind w:left="502"/>
      </w:pPr>
      <w:r>
        <w:t>SO 08 – Kabelová přípojka VN</w:t>
      </w:r>
    </w:p>
    <w:p w14:paraId="6D5C0AD1" w14:textId="77777777" w:rsidR="00696CA1" w:rsidRPr="00052020" w:rsidRDefault="00696CA1" w:rsidP="00696CA1">
      <w:pPr>
        <w:pStyle w:val="Textnormln"/>
        <w:ind w:left="502"/>
      </w:pPr>
      <w:r w:rsidRPr="00052020">
        <w:t xml:space="preserve">PS 01 –  MVE - Technologická část strojní </w:t>
      </w:r>
    </w:p>
    <w:p w14:paraId="7F17D40E" w14:textId="77777777" w:rsidR="00696CA1" w:rsidRPr="00052020" w:rsidRDefault="00696CA1" w:rsidP="00696CA1">
      <w:pPr>
        <w:pStyle w:val="Textnormln"/>
        <w:ind w:left="502"/>
      </w:pPr>
      <w:r w:rsidRPr="00052020">
        <w:t xml:space="preserve">PS 02 –  MVE - Technologická část elektro </w:t>
      </w:r>
    </w:p>
    <w:p w14:paraId="502F1F16" w14:textId="77777777" w:rsidR="00696CA1" w:rsidRDefault="00696CA1" w:rsidP="00696CA1">
      <w:pPr>
        <w:pStyle w:val="Textnormln"/>
        <w:ind w:left="502"/>
      </w:pPr>
    </w:p>
    <w:p w14:paraId="3AC86E87" w14:textId="77777777" w:rsidR="00696CA1" w:rsidRPr="001A504D" w:rsidRDefault="00696CA1" w:rsidP="00696CA1">
      <w:pPr>
        <w:pStyle w:val="Textnormln"/>
        <w:ind w:left="502"/>
      </w:pPr>
      <w:r>
        <w:t>DSP bude zpracována</w:t>
      </w:r>
      <w:r w:rsidRPr="001A504D">
        <w:t xml:space="preserve"> v členění a rozsahu dle přílohy č. </w:t>
      </w:r>
      <w:r>
        <w:t>12</w:t>
      </w:r>
      <w:r w:rsidRPr="001A504D">
        <w:t xml:space="preserve"> k vyhlášce č. 499/2006 Sb., </w:t>
      </w:r>
      <w:r>
        <w:t xml:space="preserve">o dokumentaci staveb, ve znění pozdějších předpisů </w:t>
      </w:r>
      <w:r w:rsidRPr="001A504D">
        <w:t>– Rozsah a obsah projektové dokumentace pro ohlášení stavby uvedené v § 104 odst. 1 písm. a) až e) stavebního zákona nebo pro vydání stavebního povolení, a to včetně</w:t>
      </w:r>
      <w:r>
        <w:t xml:space="preserve"> dokladové </w:t>
      </w:r>
      <w:r w:rsidRPr="001A504D">
        <w:t>části.</w:t>
      </w:r>
    </w:p>
    <w:p w14:paraId="3644FB39" w14:textId="77777777" w:rsidR="00696CA1" w:rsidRPr="001A504D" w:rsidRDefault="00696CA1" w:rsidP="00696CA1">
      <w:pPr>
        <w:pStyle w:val="Textnormln"/>
        <w:ind w:left="426"/>
      </w:pPr>
    </w:p>
    <w:p w14:paraId="0F668CCE" w14:textId="77777777" w:rsidR="00696CA1" w:rsidRPr="004F0881" w:rsidRDefault="00696CA1" w:rsidP="00696CA1">
      <w:pPr>
        <w:pStyle w:val="Textnormln"/>
        <w:ind w:left="426"/>
      </w:pPr>
      <w:r w:rsidRPr="001A504D">
        <w:t xml:space="preserve">Nad rámec povinných částí ve smyslu vyhlášky č. 499/2006 Sb., </w:t>
      </w:r>
      <w:r>
        <w:t xml:space="preserve">o dokumentaci staveb, ve </w:t>
      </w:r>
      <w:r w:rsidRPr="004F0881">
        <w:t>znění pozdějších předpisů bude část díla DSP obsahovat:</w:t>
      </w:r>
    </w:p>
    <w:p w14:paraId="6C347F2B" w14:textId="77777777" w:rsidR="00696CA1" w:rsidRPr="004F0881" w:rsidRDefault="00696CA1" w:rsidP="00696CA1">
      <w:pPr>
        <w:pStyle w:val="Odrkanamstoseznamu"/>
        <w:ind w:left="709" w:hanging="283"/>
      </w:pPr>
      <w:r w:rsidRPr="004F0881">
        <w:t xml:space="preserve">DSP bude zpracována jako informační model BIM, </w:t>
      </w:r>
      <w:r>
        <w:t xml:space="preserve">který bude splňovat veškeré technické podmínky uvedené v </w:t>
      </w:r>
      <w:r>
        <w:rPr>
          <w:rFonts w:cs="Arial"/>
        </w:rPr>
        <w:t>Přípravném plánu realizace BIM, který byl součástí zadávací dokumentace veřejné zakázky (dále jen „PRE-BEP“)</w:t>
      </w:r>
      <w:r w:rsidRPr="004F0881">
        <w:t xml:space="preserve">. Zhotovitel </w:t>
      </w:r>
      <w:r>
        <w:t xml:space="preserve">dále </w:t>
      </w:r>
      <w:r w:rsidRPr="004F0881">
        <w:t xml:space="preserve">vypracuje </w:t>
      </w:r>
      <w:r>
        <w:t>Plán realizace BIM (dále jen „BEP“), který bude plně v souladu s PRE-BEP</w:t>
      </w:r>
      <w:r>
        <w:rPr>
          <w:rFonts w:cs="Arial"/>
        </w:rPr>
        <w:t>.</w:t>
      </w:r>
      <w:r>
        <w:t xml:space="preserve"> Zhotovitel je povinen předložit znění BEP k odsouhlasení objednateli. V případě uplatnění připomínek objednatelem, je zhotovitel povinen tyto připomínky do dokumentu BEP zapracovat. Při </w:t>
      </w:r>
      <w:r>
        <w:lastRenderedPageBreak/>
        <w:t xml:space="preserve">zpracování informačního modelu BIM je zhotovitel povinen postupovat v souladu se zněním BEP. </w:t>
      </w:r>
    </w:p>
    <w:p w14:paraId="4A034B29" w14:textId="77777777" w:rsidR="00696CA1" w:rsidRPr="004F0881" w:rsidRDefault="00696CA1" w:rsidP="00696CA1">
      <w:pPr>
        <w:pStyle w:val="Odrkanamstoseznamu"/>
        <w:numPr>
          <w:ilvl w:val="0"/>
          <w:numId w:val="0"/>
        </w:numPr>
        <w:ind w:left="709"/>
      </w:pPr>
    </w:p>
    <w:p w14:paraId="432841ED" w14:textId="77777777" w:rsidR="00696CA1" w:rsidRPr="001A504D" w:rsidRDefault="00696CA1" w:rsidP="00696CA1">
      <w:pPr>
        <w:pStyle w:val="Odrkanamstoseznamu"/>
        <w:ind w:left="709" w:hanging="283"/>
      </w:pPr>
      <w:bookmarkStart w:id="0" w:name="OLE_LINK1"/>
      <w:r w:rsidRPr="001A504D">
        <w:t>Situační výkres organizace výstavby se zakreslením hranic staveniště ve vazbě na pohyb mechanizace</w:t>
      </w:r>
      <w:r>
        <w:t xml:space="preserve"> a plavidel</w:t>
      </w:r>
      <w:r w:rsidRPr="001A504D">
        <w:t xml:space="preserve"> při výstavbě, příjezdových tras na staveniště, deponií, zařízení staveniště</w:t>
      </w:r>
      <w:r>
        <w:t>.</w:t>
      </w:r>
    </w:p>
    <w:bookmarkEnd w:id="0"/>
    <w:p w14:paraId="7A75F34A" w14:textId="3BEB1CAA" w:rsidR="00696CA1" w:rsidRDefault="00696CA1" w:rsidP="00696CA1">
      <w:pPr>
        <w:pStyle w:val="Odrkanamstoseznamu"/>
        <w:ind w:left="709" w:hanging="283"/>
      </w:pPr>
      <w:r w:rsidRPr="006A2714">
        <w:t xml:space="preserve">Projekt dopravně inženýrských opatření – bude řešit DIO na dopravních trasách na staveniště a </w:t>
      </w:r>
      <w:r w:rsidR="00880764">
        <w:t xml:space="preserve">v </w:t>
      </w:r>
      <w:r w:rsidRPr="006A2714">
        <w:t>blízkosti staveniště pro všechny fáze výstavby (vč. odvozu vytěžené zeminy lodní dopravou).</w:t>
      </w:r>
    </w:p>
    <w:p w14:paraId="1A03680E" w14:textId="77777777" w:rsidR="00696CA1" w:rsidRDefault="00696CA1" w:rsidP="00696CA1">
      <w:pPr>
        <w:pStyle w:val="Odrkanamstoseznamu"/>
        <w:numPr>
          <w:ilvl w:val="0"/>
          <w:numId w:val="0"/>
        </w:numPr>
        <w:ind w:left="709"/>
      </w:pPr>
    </w:p>
    <w:p w14:paraId="0FBB9278" w14:textId="77777777" w:rsidR="00696CA1" w:rsidRDefault="00696CA1" w:rsidP="00696CA1">
      <w:pPr>
        <w:pStyle w:val="Odrkanamstoseznamu"/>
        <w:ind w:left="709" w:hanging="283"/>
      </w:pPr>
      <w:r w:rsidRPr="001A504D">
        <w:t>Orientační náklady stavby</w:t>
      </w:r>
      <w:r>
        <w:t xml:space="preserve"> </w:t>
      </w:r>
      <w:r w:rsidRPr="001A504D">
        <w:t>zpracované jako ocenění agregovaného položkového soupisu prací a dodávek zpracovaného na základě dokumentace pro stavební povolení stavby (v</w:t>
      </w:r>
      <w:r>
        <w:t> </w:t>
      </w:r>
      <w:r w:rsidRPr="001A504D">
        <w:t>členění po stavebních objektech a provozních souborech pro rozhodující</w:t>
      </w:r>
      <w:r>
        <w:t xml:space="preserve"> </w:t>
      </w:r>
      <w:r w:rsidRPr="001A504D">
        <w:t>objemy a</w:t>
      </w:r>
      <w:r>
        <w:t> </w:t>
      </w:r>
      <w:r w:rsidRPr="001A504D">
        <w:t>druhy prací)</w:t>
      </w:r>
      <w:r>
        <w:t>.</w:t>
      </w:r>
    </w:p>
    <w:p w14:paraId="29EEAD9B" w14:textId="77777777" w:rsidR="00696CA1" w:rsidRDefault="00696CA1" w:rsidP="00696CA1">
      <w:pPr>
        <w:pStyle w:val="Odrkanamstoseznamu"/>
        <w:numPr>
          <w:ilvl w:val="0"/>
          <w:numId w:val="0"/>
        </w:numPr>
        <w:ind w:left="709"/>
      </w:pPr>
    </w:p>
    <w:p w14:paraId="4486ECFF" w14:textId="45E41874" w:rsidR="00696CA1" w:rsidRDefault="00696CA1" w:rsidP="00696CA1">
      <w:pPr>
        <w:pStyle w:val="Odrkanamstoseznamu"/>
        <w:ind w:left="709" w:hanging="283"/>
      </w:pPr>
      <w:r w:rsidRPr="006A2714">
        <w:t>Zpracování fotorealistické vizualizace stavby</w:t>
      </w:r>
      <w:r w:rsidR="00B64BAB">
        <w:t xml:space="preserve"> MVE a přiléhajících plavebních komor</w:t>
      </w:r>
      <w:r w:rsidRPr="006A2714">
        <w:t xml:space="preserve"> ve 3D pro prezentaci stavby</w:t>
      </w:r>
    </w:p>
    <w:p w14:paraId="073EDCBD" w14:textId="77777777" w:rsidR="00696CA1" w:rsidRDefault="00696CA1" w:rsidP="00696CA1">
      <w:pPr>
        <w:pStyle w:val="Odstavecseseznamem"/>
      </w:pPr>
    </w:p>
    <w:p w14:paraId="11A6F9EE" w14:textId="77777777" w:rsidR="00696CA1" w:rsidRDefault="00696CA1" w:rsidP="00696CA1">
      <w:pPr>
        <w:pStyle w:val="Odrkanamstoseznamu"/>
        <w:ind w:left="709" w:hanging="283"/>
      </w:pPr>
      <w:r>
        <w:t>Zpracování a projednání Povodňového plánu stavby.</w:t>
      </w:r>
    </w:p>
    <w:p w14:paraId="4DCEECF0" w14:textId="77777777" w:rsidR="00696CA1" w:rsidRDefault="00696CA1" w:rsidP="00696CA1">
      <w:pPr>
        <w:pStyle w:val="Odstavecseseznamem"/>
      </w:pPr>
    </w:p>
    <w:p w14:paraId="166485FC" w14:textId="77777777" w:rsidR="00696CA1" w:rsidRDefault="00696CA1" w:rsidP="00696CA1">
      <w:pPr>
        <w:pStyle w:val="Odrkanamstoseznamu"/>
        <w:ind w:left="709" w:hanging="283"/>
      </w:pPr>
      <w:r>
        <w:t>Zpracování a projednání Plánu havarijních opatření na staveništi.</w:t>
      </w:r>
    </w:p>
    <w:p w14:paraId="2974E360" w14:textId="77777777" w:rsidR="00696CA1" w:rsidRDefault="00696CA1" w:rsidP="00696CA1">
      <w:pPr>
        <w:pStyle w:val="Odstavecseseznamem"/>
      </w:pPr>
    </w:p>
    <w:p w14:paraId="044390A7" w14:textId="77777777" w:rsidR="00696CA1" w:rsidRDefault="00696CA1" w:rsidP="00696CA1">
      <w:pPr>
        <w:pStyle w:val="Odrkanamstoseznamu"/>
        <w:ind w:left="709" w:hanging="283"/>
      </w:pPr>
      <w:r w:rsidRPr="00904BE0">
        <w:rPr>
          <w:u w:val="single"/>
        </w:rPr>
        <w:t xml:space="preserve">Inženýrská činnost pro zajištění stavebních povolení pro stavební objekty dle části díla </w:t>
      </w:r>
      <w:r w:rsidRPr="001A504D">
        <w:t>bude zahrnovat zejména projednání projektové dokumentace DSP s dotčenými orgány a</w:t>
      </w:r>
      <w:r>
        <w:t> </w:t>
      </w:r>
      <w:r w:rsidRPr="001A504D">
        <w:t>organizacemi, vypracování kompletní</w:t>
      </w:r>
      <w:r>
        <w:t xml:space="preserve"> žádosti (případně žádostí) </w:t>
      </w:r>
      <w:r w:rsidRPr="001A504D">
        <w:t xml:space="preserve">o stavební povolení vč. všech příloh. </w:t>
      </w:r>
      <w:r>
        <w:t>Kompletní vyplněná</w:t>
      </w:r>
      <w:r w:rsidRPr="001A504D">
        <w:t xml:space="preserve"> žádost o stavební povolení vč. všech příloh (vyjma samostatné</w:t>
      </w:r>
      <w:r>
        <w:t xml:space="preserve"> projektové dokumentace) bude objednateli</w:t>
      </w:r>
      <w:r w:rsidRPr="001A504D">
        <w:t xml:space="preserve"> předána v listinné formě ve</w:t>
      </w:r>
      <w:r>
        <w:t> </w:t>
      </w:r>
      <w:r w:rsidRPr="001A504D">
        <w:t>2</w:t>
      </w:r>
      <w:r>
        <w:t> </w:t>
      </w:r>
      <w:r w:rsidRPr="001A504D">
        <w:t>výtiscích a v elektronické formě na CD nebo DVD nosičích, a to 1x ve formátu (.pdf).</w:t>
      </w:r>
    </w:p>
    <w:p w14:paraId="2F1101AE" w14:textId="77777777" w:rsidR="00696CA1" w:rsidRPr="001A504D" w:rsidRDefault="00696CA1" w:rsidP="00696CA1">
      <w:pPr>
        <w:pStyle w:val="Odrkanamstoseznamu"/>
        <w:numPr>
          <w:ilvl w:val="0"/>
          <w:numId w:val="0"/>
        </w:numPr>
        <w:ind w:left="709"/>
      </w:pPr>
    </w:p>
    <w:p w14:paraId="3A7A2DBA" w14:textId="77777777" w:rsidR="00696CA1" w:rsidRPr="001A504D" w:rsidRDefault="00696CA1" w:rsidP="00696CA1">
      <w:pPr>
        <w:pStyle w:val="Odrkanamstoseznamu"/>
        <w:ind w:left="709" w:hanging="283"/>
      </w:pPr>
      <w:r>
        <w:t>S</w:t>
      </w:r>
      <w:r w:rsidRPr="001A504D">
        <w:t>polupráce s koordinátorem BOZP</w:t>
      </w:r>
      <w:r>
        <w:t xml:space="preserve"> určeným objednatelem</w:t>
      </w:r>
      <w:r w:rsidRPr="001A504D">
        <w:t xml:space="preserve"> (ve fázi přípravy stavby).</w:t>
      </w:r>
    </w:p>
    <w:p w14:paraId="7C391747" w14:textId="77777777" w:rsidR="00696CA1" w:rsidRPr="001A504D" w:rsidRDefault="00696CA1" w:rsidP="00696CA1">
      <w:pPr>
        <w:pStyle w:val="Odrkanamstoseznamu"/>
        <w:ind w:left="709" w:hanging="283"/>
      </w:pPr>
      <w:r w:rsidRPr="001A504D">
        <w:t xml:space="preserve">Součástí </w:t>
      </w:r>
      <w:r>
        <w:t xml:space="preserve">díla </w:t>
      </w:r>
      <w:r w:rsidRPr="001A504D">
        <w:t xml:space="preserve">bude také organizace a vedení výrobních výborů při zpracování DSP v sídle </w:t>
      </w:r>
      <w:r>
        <w:t>objednatele</w:t>
      </w:r>
      <w:r w:rsidRPr="001A504D">
        <w:t xml:space="preserve"> nebo na místě stavby.</w:t>
      </w:r>
    </w:p>
    <w:p w14:paraId="353EEF69" w14:textId="77777777" w:rsidR="00696CA1" w:rsidRPr="001A504D" w:rsidRDefault="00696CA1" w:rsidP="00696CA1">
      <w:pPr>
        <w:pStyle w:val="Odrkanamstoseznamu"/>
        <w:numPr>
          <w:ilvl w:val="0"/>
          <w:numId w:val="0"/>
        </w:numPr>
        <w:ind w:left="709"/>
      </w:pPr>
    </w:p>
    <w:p w14:paraId="4A736948" w14:textId="08392845" w:rsidR="00696CA1" w:rsidRPr="002A6CA8" w:rsidRDefault="00696CA1" w:rsidP="00696CA1">
      <w:pPr>
        <w:pStyle w:val="Textnormln"/>
        <w:ind w:left="426"/>
      </w:pPr>
      <w:r w:rsidRPr="002A6CA8">
        <w:t>DSP bude zpracována a předána objednateli jednak v klasickém formátu (2D výkresy, texty)</w:t>
      </w:r>
      <w:r w:rsidR="00880764">
        <w:t xml:space="preserve"> </w:t>
      </w:r>
      <w:r w:rsidRPr="002A6CA8">
        <w:t xml:space="preserve">v listinné formě v 6 výtiscích a v elektronické formě na CD nebo DVD nosičích, a to 1x ve formátu (.pdf) a v editovatelných formátech (.doc, _.txt, _.xls, _.dwg). </w:t>
      </w:r>
    </w:p>
    <w:p w14:paraId="489ADCB4" w14:textId="77777777" w:rsidR="00696CA1" w:rsidRPr="001C4A0D" w:rsidRDefault="00696CA1" w:rsidP="00696CA1">
      <w:pPr>
        <w:pStyle w:val="Textnormln"/>
        <w:ind w:left="426"/>
        <w:rPr>
          <w:color w:val="000000" w:themeColor="text1"/>
        </w:rPr>
      </w:pPr>
      <w:r w:rsidRPr="001C4A0D">
        <w:rPr>
          <w:color w:val="000000" w:themeColor="text1"/>
        </w:rPr>
        <w:t>Dále bude DSP předána ve formátu modelu BIM v elektronické formě.</w:t>
      </w:r>
    </w:p>
    <w:p w14:paraId="7811AE4B" w14:textId="77777777" w:rsidR="00696CA1" w:rsidRDefault="00696CA1" w:rsidP="00696CA1">
      <w:pPr>
        <w:pStyle w:val="Textnormln"/>
        <w:ind w:left="502"/>
        <w:rPr>
          <w:u w:val="single"/>
        </w:rPr>
      </w:pPr>
    </w:p>
    <w:p w14:paraId="59586955" w14:textId="77777777" w:rsidR="00696CA1" w:rsidRPr="00C91D9E" w:rsidRDefault="00696CA1" w:rsidP="00696CA1">
      <w:pPr>
        <w:pStyle w:val="Zkladntext21"/>
        <w:numPr>
          <w:ilvl w:val="0"/>
          <w:numId w:val="28"/>
        </w:numPr>
        <w:tabs>
          <w:tab w:val="num" w:pos="360"/>
        </w:tabs>
        <w:suppressAutoHyphens/>
        <w:ind w:left="360"/>
        <w:outlineLvl w:val="0"/>
        <w:rPr>
          <w:u w:val="single"/>
        </w:rPr>
      </w:pPr>
      <w:r w:rsidRPr="00234006">
        <w:rPr>
          <w:b/>
          <w:sz w:val="22"/>
          <w:szCs w:val="22"/>
        </w:rPr>
        <w:t>Část díla C</w:t>
      </w:r>
      <w:r w:rsidRPr="00C91D9E">
        <w:rPr>
          <w:sz w:val="22"/>
          <w:szCs w:val="22"/>
        </w:rPr>
        <w:t xml:space="preserve"> – </w:t>
      </w:r>
      <w:r w:rsidRPr="000820BC">
        <w:rPr>
          <w:b/>
          <w:sz w:val="22"/>
          <w:szCs w:val="22"/>
        </w:rPr>
        <w:t>DVZ</w:t>
      </w:r>
      <w:r w:rsidRPr="00C91D9E">
        <w:rPr>
          <w:b/>
          <w:sz w:val="22"/>
          <w:szCs w:val="22"/>
        </w:rPr>
        <w:t xml:space="preserve"> bude zpracována pro tyto stavební objekty a provozní </w:t>
      </w:r>
      <w:r>
        <w:rPr>
          <w:b/>
          <w:sz w:val="22"/>
          <w:szCs w:val="22"/>
        </w:rPr>
        <w:t>soubory</w:t>
      </w:r>
    </w:p>
    <w:p w14:paraId="2FCDC5E9" w14:textId="77777777" w:rsidR="00B64BAB" w:rsidRPr="006E4F0B" w:rsidRDefault="00B64BAB" w:rsidP="00B64BAB">
      <w:pPr>
        <w:pStyle w:val="Textnormln"/>
        <w:ind w:left="502"/>
      </w:pPr>
      <w:r w:rsidRPr="006E4F0B">
        <w:t>SO 01 - Vtokový objekt</w:t>
      </w:r>
    </w:p>
    <w:p w14:paraId="042E41EE" w14:textId="77777777" w:rsidR="00B64BAB" w:rsidRPr="006E4F0B" w:rsidRDefault="00B64BAB" w:rsidP="00B64BAB">
      <w:pPr>
        <w:pStyle w:val="Textnormln"/>
        <w:ind w:left="502"/>
      </w:pPr>
      <w:r>
        <w:t>SO 02 – Přívodní kanál</w:t>
      </w:r>
    </w:p>
    <w:p w14:paraId="7DA40978" w14:textId="77777777" w:rsidR="00B64BAB" w:rsidRPr="006E4F0B" w:rsidRDefault="00B64BAB" w:rsidP="00B64BAB">
      <w:pPr>
        <w:pStyle w:val="Textnormln"/>
        <w:ind w:left="502"/>
      </w:pPr>
      <w:r>
        <w:t>SO 03 – MVE</w:t>
      </w:r>
    </w:p>
    <w:p w14:paraId="190C41C6" w14:textId="77777777" w:rsidR="00B64BAB" w:rsidRPr="006E4F0B" w:rsidRDefault="00B64BAB" w:rsidP="00B64BAB">
      <w:pPr>
        <w:pStyle w:val="Textnormln"/>
        <w:ind w:left="502"/>
      </w:pPr>
      <w:r>
        <w:t>SO 04 – Odpadní kanál a výtokový objekt</w:t>
      </w:r>
    </w:p>
    <w:p w14:paraId="0644021B" w14:textId="77777777" w:rsidR="00B64BAB" w:rsidRDefault="00B64BAB" w:rsidP="00B64BAB">
      <w:pPr>
        <w:pStyle w:val="Textnormln"/>
        <w:ind w:left="502"/>
      </w:pPr>
      <w:r w:rsidRPr="006E4F0B">
        <w:t>SO 05 – Venkovní úpravy</w:t>
      </w:r>
    </w:p>
    <w:p w14:paraId="7A11699F" w14:textId="77777777" w:rsidR="00B64BAB" w:rsidRDefault="00B64BAB" w:rsidP="00B64BAB">
      <w:pPr>
        <w:pStyle w:val="Textnormln"/>
        <w:ind w:left="502"/>
      </w:pPr>
      <w:r>
        <w:t>SO 06 – Venkovní kabelové rozvody</w:t>
      </w:r>
    </w:p>
    <w:p w14:paraId="090DF239" w14:textId="77777777" w:rsidR="00B64BAB" w:rsidRDefault="00B64BAB" w:rsidP="00B64BAB">
      <w:pPr>
        <w:pStyle w:val="Textnormln"/>
        <w:ind w:left="502"/>
      </w:pPr>
      <w:r>
        <w:t>SO 07 – Trafostanice</w:t>
      </w:r>
    </w:p>
    <w:p w14:paraId="7712391D" w14:textId="77777777" w:rsidR="00B64BAB" w:rsidRDefault="00B64BAB" w:rsidP="00B64BAB">
      <w:pPr>
        <w:pStyle w:val="Textnormln"/>
        <w:ind w:left="502"/>
      </w:pPr>
      <w:r>
        <w:t>SO 08 – Kabelová přípojka VN</w:t>
      </w:r>
    </w:p>
    <w:p w14:paraId="11260786" w14:textId="77777777" w:rsidR="00B64BAB" w:rsidRPr="00052020" w:rsidRDefault="00B64BAB" w:rsidP="00B64BAB">
      <w:pPr>
        <w:pStyle w:val="Textnormln"/>
        <w:ind w:left="502"/>
      </w:pPr>
      <w:r w:rsidRPr="00052020">
        <w:t xml:space="preserve">PS 01 –  MVE - Technologická část strojní </w:t>
      </w:r>
    </w:p>
    <w:p w14:paraId="7AFB4810" w14:textId="77777777" w:rsidR="00B64BAB" w:rsidRPr="00052020" w:rsidRDefault="00B64BAB" w:rsidP="00B64BAB">
      <w:pPr>
        <w:pStyle w:val="Textnormln"/>
        <w:ind w:left="502"/>
      </w:pPr>
      <w:r w:rsidRPr="00052020">
        <w:t xml:space="preserve">PS 02 –  MVE - Technologická část elektro </w:t>
      </w:r>
    </w:p>
    <w:p w14:paraId="03B0279E" w14:textId="77777777" w:rsidR="00696CA1" w:rsidRDefault="00696CA1" w:rsidP="00696CA1">
      <w:pPr>
        <w:pStyle w:val="Textnormln"/>
        <w:ind w:left="502"/>
      </w:pPr>
    </w:p>
    <w:p w14:paraId="17EC7D1E" w14:textId="77777777" w:rsidR="00696CA1" w:rsidRDefault="00696CA1" w:rsidP="00696CA1">
      <w:pPr>
        <w:pStyle w:val="Textnormln"/>
        <w:ind w:left="502"/>
      </w:pPr>
      <w:r w:rsidRPr="002A6CA8">
        <w:t>DVZ pro stavební část bude vypracována jako DSP (dokumentace pro stavební povolení) dopracovaná do podrobnosti nutné pro zpracování polož</w:t>
      </w:r>
      <w:r>
        <w:t>kového soupisu prací a dodávek.</w:t>
      </w:r>
    </w:p>
    <w:p w14:paraId="66889B86" w14:textId="77777777" w:rsidR="00696CA1" w:rsidRPr="002A6CA8" w:rsidRDefault="00696CA1" w:rsidP="00696CA1">
      <w:pPr>
        <w:pStyle w:val="Textnormln"/>
        <w:ind w:left="502"/>
      </w:pPr>
    </w:p>
    <w:p w14:paraId="21C3434A" w14:textId="77777777" w:rsidR="00696CA1" w:rsidRPr="002A6CA8" w:rsidRDefault="00696CA1" w:rsidP="00696CA1">
      <w:pPr>
        <w:pStyle w:val="Textnormln"/>
        <w:ind w:left="502"/>
      </w:pPr>
      <w:r w:rsidRPr="002A6CA8">
        <w:t>DVZ pro technologickou část (PS 01 a PS 02) bude zpracována jako DSP doplněná o:</w:t>
      </w:r>
    </w:p>
    <w:p w14:paraId="5AF93F07" w14:textId="77777777" w:rsidR="00696CA1" w:rsidRPr="002A6CA8" w:rsidRDefault="00696CA1" w:rsidP="00696CA1">
      <w:pPr>
        <w:pStyle w:val="Textnormln"/>
        <w:numPr>
          <w:ilvl w:val="0"/>
          <w:numId w:val="31"/>
        </w:numPr>
      </w:pPr>
      <w:r w:rsidRPr="002A6CA8">
        <w:lastRenderedPageBreak/>
        <w:t xml:space="preserve">technickou specifikaci prací a dodávek, </w:t>
      </w:r>
    </w:p>
    <w:p w14:paraId="26F3E4E2" w14:textId="77777777" w:rsidR="00696CA1" w:rsidRPr="002A6CA8" w:rsidRDefault="00696CA1" w:rsidP="00696CA1">
      <w:pPr>
        <w:pStyle w:val="Textnormln"/>
        <w:numPr>
          <w:ilvl w:val="0"/>
          <w:numId w:val="31"/>
        </w:numPr>
      </w:pPr>
      <w:r w:rsidRPr="002A6CA8">
        <w:t xml:space="preserve">garantované parametry k vyplnění </w:t>
      </w:r>
      <w:r>
        <w:t>zhotovitelem,</w:t>
      </w:r>
    </w:p>
    <w:p w14:paraId="75A076CF" w14:textId="77777777" w:rsidR="00696CA1" w:rsidRPr="002A6CA8" w:rsidRDefault="00696CA1" w:rsidP="00696CA1">
      <w:pPr>
        <w:pStyle w:val="Textnormln"/>
        <w:numPr>
          <w:ilvl w:val="0"/>
          <w:numId w:val="31"/>
        </w:numPr>
      </w:pPr>
      <w:r w:rsidRPr="002A6CA8">
        <w:t>další požadavky objednatele na provedení, funkci a výkon technologie</w:t>
      </w:r>
      <w:r>
        <w:t>.</w:t>
      </w:r>
    </w:p>
    <w:p w14:paraId="27FAD2B2" w14:textId="77777777" w:rsidR="00696CA1" w:rsidRPr="002A6CA8" w:rsidRDefault="00696CA1" w:rsidP="00696CA1">
      <w:pPr>
        <w:pStyle w:val="Textnormln"/>
        <w:ind w:left="1222"/>
      </w:pPr>
    </w:p>
    <w:p w14:paraId="5C71B4EE" w14:textId="77777777" w:rsidR="00696CA1" w:rsidRPr="002A6CA8" w:rsidRDefault="00696CA1" w:rsidP="00696CA1">
      <w:pPr>
        <w:pStyle w:val="Textnormln"/>
        <w:ind w:left="502"/>
      </w:pPr>
      <w:r w:rsidRPr="002A6CA8">
        <w:t>Dále bude DVZ obsahovat:</w:t>
      </w:r>
    </w:p>
    <w:p w14:paraId="1136E621" w14:textId="77777777" w:rsidR="00696CA1" w:rsidRPr="002A6CA8" w:rsidRDefault="00696CA1" w:rsidP="00696CA1">
      <w:pPr>
        <w:pStyle w:val="Textnormln"/>
        <w:numPr>
          <w:ilvl w:val="0"/>
          <w:numId w:val="31"/>
        </w:numPr>
      </w:pPr>
      <w:r w:rsidRPr="002A6CA8">
        <w:t>aktualizaci BIM modelu stavby</w:t>
      </w:r>
      <w:r>
        <w:t>,</w:t>
      </w:r>
    </w:p>
    <w:p w14:paraId="02274766" w14:textId="77777777" w:rsidR="00696CA1" w:rsidRPr="002A6CA8" w:rsidRDefault="00696CA1" w:rsidP="00696CA1">
      <w:pPr>
        <w:pStyle w:val="Textnormln"/>
        <w:numPr>
          <w:ilvl w:val="0"/>
          <w:numId w:val="31"/>
        </w:numPr>
      </w:pPr>
      <w:r w:rsidRPr="002A6CA8">
        <w:t>oceněný a neoceněný položkový soupis prací a dodávek s výkazem výměr, pro stavební část v členění dle ceníků URS, pro technologickou část v podrobnosti agregovaných položek vč. specifikace materiálů nebo doplnění odkazů na Technickou specifikaci prací a dodávek (v neoceněné verzi bude sloužit jako požadavky objednatele na kvalitativní provedení díla</w:t>
      </w:r>
      <w:r>
        <w:t>, v oceněné verzi bude podkladem pro určení hodnoty díla</w:t>
      </w:r>
      <w:r w:rsidRPr="002A6CA8">
        <w:t>)</w:t>
      </w:r>
      <w:r>
        <w:t>,</w:t>
      </w:r>
    </w:p>
    <w:p w14:paraId="37EACB81" w14:textId="77777777" w:rsidR="00696CA1" w:rsidRPr="002A6CA8" w:rsidRDefault="00696CA1" w:rsidP="00696CA1">
      <w:pPr>
        <w:pStyle w:val="Textnormln"/>
        <w:numPr>
          <w:ilvl w:val="0"/>
          <w:numId w:val="31"/>
        </w:numPr>
      </w:pPr>
      <w:r w:rsidRPr="002A6CA8">
        <w:t xml:space="preserve">položkový soupis prací a dodávek pro vyplnění </w:t>
      </w:r>
      <w:r>
        <w:t xml:space="preserve">zhotovitelem </w:t>
      </w:r>
      <w:r w:rsidRPr="002A6CA8">
        <w:t>s agregovanými položkami (částmi díla), agregace dle požadavku objednatele (předpokládá se možnost úprav projektového řešení dodavatelem stavby dle konkrétní technologické části – zadání dle žlutého  FIDICU)</w:t>
      </w:r>
      <w:r>
        <w:t>,</w:t>
      </w:r>
    </w:p>
    <w:p w14:paraId="458DD73A" w14:textId="77777777" w:rsidR="00696CA1" w:rsidRDefault="00696CA1" w:rsidP="00696CA1">
      <w:pPr>
        <w:pStyle w:val="Textnormln"/>
        <w:numPr>
          <w:ilvl w:val="0"/>
          <w:numId w:val="31"/>
        </w:numPr>
      </w:pPr>
      <w:r w:rsidRPr="002A6CA8">
        <w:t>harmonogram prací pro všechny stavební objekty a provozní soubory s vyznačením vazeb pro hlavní druhy a objemy prací a s vyznačením kritické cesty (v SW MS Project)</w:t>
      </w:r>
      <w:r>
        <w:t>.</w:t>
      </w:r>
    </w:p>
    <w:p w14:paraId="6D86A1DC" w14:textId="77777777" w:rsidR="00F144AA" w:rsidRDefault="00F144AA" w:rsidP="00F144AA">
      <w:pPr>
        <w:pStyle w:val="Textnormln"/>
        <w:ind w:left="1222"/>
      </w:pPr>
    </w:p>
    <w:p w14:paraId="60FC744C" w14:textId="77777777" w:rsidR="00F144AA" w:rsidRPr="00880764" w:rsidRDefault="00F144AA" w:rsidP="00F144AA">
      <w:pPr>
        <w:pStyle w:val="Textnormln"/>
        <w:ind w:left="426"/>
      </w:pPr>
      <w:r w:rsidRPr="00880764">
        <w:t xml:space="preserve">Další požadavky na zpracování DVZ: </w:t>
      </w:r>
    </w:p>
    <w:p w14:paraId="50067FB8" w14:textId="77777777" w:rsidR="00F144AA" w:rsidRPr="00880764" w:rsidRDefault="00F144AA" w:rsidP="00F144AA">
      <w:pPr>
        <w:pStyle w:val="Textnormln"/>
        <w:ind w:left="0"/>
      </w:pPr>
    </w:p>
    <w:p w14:paraId="245E9634" w14:textId="77777777" w:rsidR="00F144AA" w:rsidRPr="00880764" w:rsidRDefault="00F144AA" w:rsidP="00F144AA">
      <w:pPr>
        <w:pStyle w:val="Odstavec"/>
        <w:suppressAutoHyphens/>
        <w:spacing w:after="0"/>
        <w:ind w:left="426" w:firstLine="0"/>
      </w:pPr>
      <w:r w:rsidRPr="00880764">
        <w:t>Zhotovitel je při provádění díla povinen postupovat tak, aby v maximální možné míře zohlednil principy cirkulární ekonomiky. Při zpracování soupisu prací stavby je zhotovitel povinen zohlednit materiály s obsahem druhotných surovin dle Katalogu výrobků a materiálů s obsahem druhotných surovin pro použití ve stavebnictví (</w:t>
      </w:r>
      <w:hyperlink r:id="rId12" w:history="1">
        <w:r w:rsidR="000E3D46" w:rsidRPr="00880764">
          <w:rPr>
            <w:rStyle w:val="Hypertextovodkaz"/>
          </w:rPr>
          <w:t>http://www.recyklujmestavby.cz/download/</w:t>
        </w:r>
      </w:hyperlink>
      <w:r w:rsidRPr="00880764">
        <w:t xml:space="preserve">), (dále jen „materiály s obsahem druhotných surovin“) pokud je použití těchto materiálů možné, účelné a jejich kvalitativní vlastnosti jsou v rámci realizace stavby přibližně srovnatelné s materiály bez obsahu druhotných surovin. </w:t>
      </w:r>
    </w:p>
    <w:p w14:paraId="5BB512FE" w14:textId="77777777" w:rsidR="00F144AA" w:rsidRPr="00880764" w:rsidRDefault="00F144AA" w:rsidP="00F144AA">
      <w:pPr>
        <w:pStyle w:val="Odstavec"/>
        <w:suppressAutoHyphens/>
        <w:spacing w:after="0"/>
        <w:ind w:left="426" w:firstLine="0"/>
      </w:pPr>
    </w:p>
    <w:p w14:paraId="4CA68CC3" w14:textId="77777777" w:rsidR="00F144AA" w:rsidRPr="00880764" w:rsidRDefault="00F144AA" w:rsidP="00F144AA">
      <w:pPr>
        <w:pStyle w:val="Odstavec"/>
        <w:suppressAutoHyphens/>
        <w:spacing w:after="0"/>
        <w:ind w:left="426" w:firstLine="0"/>
      </w:pPr>
      <w:r w:rsidRPr="00880764">
        <w:t xml:space="preserve">Využití materiálů s obsahem druhotných surovin je zhotovitel povinen s objednatelem projednat v rámci výrobního výboru při zpracování projektové dokumentace stavby. Po odsouhlasení rozsahu využití materiálů s obsahem druhotných surovin objednatelem, zhotovitel přehledným způsobem označí jednotlivé položky obsahující materiály s obsahem druhotných surovin v soupisu prací. </w:t>
      </w:r>
    </w:p>
    <w:p w14:paraId="2C7303A9" w14:textId="77777777" w:rsidR="00F144AA" w:rsidRPr="00880764" w:rsidRDefault="00F144AA" w:rsidP="00F144AA">
      <w:pPr>
        <w:pStyle w:val="Odstavec"/>
        <w:suppressAutoHyphens/>
        <w:spacing w:after="0"/>
        <w:ind w:left="426" w:firstLine="0"/>
      </w:pPr>
    </w:p>
    <w:p w14:paraId="536036AC" w14:textId="77777777" w:rsidR="00F144AA" w:rsidRDefault="00F144AA" w:rsidP="00F144AA">
      <w:pPr>
        <w:pStyle w:val="Odstavec"/>
        <w:suppressAutoHyphens/>
        <w:spacing w:after="0"/>
        <w:ind w:left="426" w:firstLine="0"/>
        <w:rPr>
          <w:rFonts w:cs="Arial"/>
        </w:rPr>
      </w:pPr>
      <w:r w:rsidRPr="00880764">
        <w:t>V případě, že použití materiálů s obsahem druhotných surovin není v rámci realizace stavby možné nebo účelné, sdělí tuto skutečnost písemně zhotovitel objednateli nejpozději v termínu dle čl. II. odst. 1. písm. f) včetně uvedení zdůvodnění nemožnosti či neúčelnosti využití materiálů s obsahem druhotných surovin.  Obsahem tohoto zdůvodnění budou konkrétní skutečnosti vylučující či omezující využití materiálů s obsahem druhotných surovin. Shora uvedené informace budou součástí technické zprávy vypracované zhotovitelem. Tím není dotčena povinnost zhotovitele projednat s objednatelem využití materiálů s obsahem druhotných surovin v rámci kontrolního dne.</w:t>
      </w:r>
      <w:r>
        <w:t xml:space="preserve"> </w:t>
      </w:r>
    </w:p>
    <w:p w14:paraId="7BC58DC5" w14:textId="77777777" w:rsidR="00696CA1" w:rsidRPr="002A6CA8" w:rsidRDefault="00696CA1" w:rsidP="00696CA1">
      <w:pPr>
        <w:pStyle w:val="Textnormln"/>
        <w:ind w:left="502"/>
      </w:pPr>
    </w:p>
    <w:p w14:paraId="64DCBC12" w14:textId="77777777" w:rsidR="00696CA1" w:rsidRPr="002A6CA8" w:rsidRDefault="00696CA1" w:rsidP="00696CA1">
      <w:pPr>
        <w:pStyle w:val="Textnormln"/>
        <w:ind w:left="426"/>
      </w:pPr>
      <w:r w:rsidRPr="002A6CA8">
        <w:t xml:space="preserve">DVZ bude zpracována a předána objednateli jednak v klasickém formátu (2D výkresy, texty) v listinné formě v 6 výtiscích a v elektronické formě na CD nebo DVD nosičích, a to 1x ve formátu (.pdf) a v editovatelných formátech (.doc, _.txt, _.xls, _.dwg). </w:t>
      </w:r>
    </w:p>
    <w:p w14:paraId="0327E1F9" w14:textId="77777777" w:rsidR="00696CA1" w:rsidRDefault="00696CA1" w:rsidP="00696CA1">
      <w:pPr>
        <w:pStyle w:val="Textnormln"/>
        <w:ind w:left="426"/>
      </w:pPr>
      <w:r w:rsidRPr="002A6CA8">
        <w:t>Dále bude DVZ předána ve formátu modelu BIM v elektronické formě.</w:t>
      </w:r>
    </w:p>
    <w:p w14:paraId="2C14C25C" w14:textId="77777777" w:rsidR="00F27ED4" w:rsidRPr="001A504D" w:rsidRDefault="00F27ED4" w:rsidP="007C5FE9">
      <w:pPr>
        <w:pStyle w:val="Textnormln"/>
        <w:ind w:left="0"/>
      </w:pPr>
    </w:p>
    <w:p w14:paraId="3371000B" w14:textId="68662F7A" w:rsidR="00AA768A" w:rsidRDefault="00F27ED4" w:rsidP="00880764">
      <w:pPr>
        <w:pStyle w:val="Textnormln"/>
        <w:numPr>
          <w:ilvl w:val="0"/>
          <w:numId w:val="28"/>
        </w:numPr>
        <w:tabs>
          <w:tab w:val="clear" w:pos="644"/>
          <w:tab w:val="num" w:pos="426"/>
        </w:tabs>
        <w:ind w:left="426" w:hanging="426"/>
      </w:pPr>
      <w:r w:rsidRPr="00B23023">
        <w:rPr>
          <w:b/>
        </w:rPr>
        <w:t>Za součást plnění</w:t>
      </w:r>
      <w:r w:rsidRPr="001A504D">
        <w:t xml:space="preserve"> jsou považovány veškeré práce, dodávky a služby nutné k řádnému a úplnému zhotovení předmětu plnění, které vyplývají ze zadávacích podmínek</w:t>
      </w:r>
      <w:r>
        <w:t xml:space="preserve"> a</w:t>
      </w:r>
      <w:r w:rsidRPr="001A504D">
        <w:t xml:space="preserve"> ze znění smlouvy o dílo.</w:t>
      </w:r>
    </w:p>
    <w:p w14:paraId="111B6E74" w14:textId="67AEE43A" w:rsidR="00AA768A" w:rsidRDefault="00AA768A" w:rsidP="007C5FE9">
      <w:pPr>
        <w:pStyle w:val="Textnormln"/>
        <w:ind w:left="0"/>
      </w:pPr>
    </w:p>
    <w:p w14:paraId="3B7667E7" w14:textId="0C11D623" w:rsidR="00880764" w:rsidRDefault="00880764" w:rsidP="007C5FE9">
      <w:pPr>
        <w:pStyle w:val="Textnormln"/>
        <w:ind w:left="0"/>
      </w:pPr>
    </w:p>
    <w:p w14:paraId="2350A34E" w14:textId="77777777" w:rsidR="00880764" w:rsidRDefault="00880764" w:rsidP="007C5FE9">
      <w:pPr>
        <w:pStyle w:val="Textnormln"/>
        <w:ind w:left="0"/>
      </w:pPr>
    </w:p>
    <w:p w14:paraId="6469246A" w14:textId="77777777" w:rsidR="00F27ED4" w:rsidRPr="0073733E" w:rsidRDefault="00F27ED4" w:rsidP="00F27ED4">
      <w:pPr>
        <w:pStyle w:val="Nadpis7"/>
      </w:pPr>
      <w:r w:rsidRPr="0073733E">
        <w:t xml:space="preserve">II. </w:t>
      </w:r>
      <w:r w:rsidR="00A52B43">
        <w:t>Doba plnění</w:t>
      </w:r>
    </w:p>
    <w:p w14:paraId="30A6F344" w14:textId="77777777" w:rsidR="00F27ED4" w:rsidRPr="009E3B25" w:rsidRDefault="00F27ED4" w:rsidP="00F27ED4">
      <w:pPr>
        <w:keepNext/>
        <w:rPr>
          <w:sz w:val="22"/>
          <w:szCs w:val="22"/>
        </w:rPr>
      </w:pPr>
    </w:p>
    <w:p w14:paraId="0FCF3BBE" w14:textId="77777777" w:rsidR="00F27ED4" w:rsidRPr="009E3B25" w:rsidRDefault="00F27ED4" w:rsidP="00F27ED4">
      <w:pPr>
        <w:keepNext/>
        <w:tabs>
          <w:tab w:val="left" w:pos="360"/>
          <w:tab w:val="left" w:pos="540"/>
        </w:tabs>
        <w:rPr>
          <w:rFonts w:ascii="Arial" w:hAnsi="Arial" w:cs="Arial"/>
          <w:sz w:val="22"/>
          <w:szCs w:val="22"/>
        </w:rPr>
      </w:pPr>
      <w:r w:rsidRPr="009E3B25">
        <w:rPr>
          <w:rFonts w:ascii="Arial" w:hAnsi="Arial" w:cs="Arial"/>
          <w:sz w:val="22"/>
          <w:szCs w:val="22"/>
        </w:rPr>
        <w:t xml:space="preserve">Smluvní strany se dohodly na následujících </w:t>
      </w:r>
      <w:r w:rsidR="00AA71AF">
        <w:rPr>
          <w:rFonts w:ascii="Arial" w:hAnsi="Arial" w:cs="Arial"/>
          <w:sz w:val="22"/>
          <w:szCs w:val="22"/>
        </w:rPr>
        <w:t>dobách plnění</w:t>
      </w:r>
      <w:r w:rsidR="00AA71AF" w:rsidRPr="009E3B25">
        <w:rPr>
          <w:rFonts w:ascii="Arial" w:hAnsi="Arial" w:cs="Arial"/>
          <w:sz w:val="22"/>
          <w:szCs w:val="22"/>
        </w:rPr>
        <w:t xml:space="preserve"> </w:t>
      </w:r>
      <w:r w:rsidRPr="009E3B25">
        <w:rPr>
          <w:rFonts w:ascii="Arial" w:hAnsi="Arial" w:cs="Arial"/>
          <w:sz w:val="22"/>
          <w:szCs w:val="22"/>
        </w:rPr>
        <w:t>a podmínkách pro realizaci díla.</w:t>
      </w:r>
    </w:p>
    <w:p w14:paraId="1C3398CE" w14:textId="77777777" w:rsidR="00F27ED4" w:rsidRPr="009E3B25" w:rsidRDefault="00F27ED4" w:rsidP="00F27ED4">
      <w:pPr>
        <w:tabs>
          <w:tab w:val="left" w:pos="360"/>
          <w:tab w:val="left" w:pos="540"/>
        </w:tabs>
        <w:rPr>
          <w:sz w:val="22"/>
          <w:szCs w:val="22"/>
        </w:rPr>
      </w:pPr>
    </w:p>
    <w:p w14:paraId="0279D3D5" w14:textId="77777777" w:rsidR="00696CA1" w:rsidRPr="00B64A50" w:rsidRDefault="00696CA1" w:rsidP="00696CA1">
      <w:pPr>
        <w:pStyle w:val="lneksmlouvytextPVL"/>
        <w:ind w:left="426" w:hanging="426"/>
      </w:pPr>
      <w:r w:rsidRPr="001A62E9">
        <w:t>Zhotovitel se zavazuje provést</w:t>
      </w:r>
      <w:r>
        <w:t xml:space="preserve"> části</w:t>
      </w:r>
      <w:r w:rsidRPr="001A62E9">
        <w:t xml:space="preserve"> díl</w:t>
      </w:r>
      <w:r>
        <w:t>a</w:t>
      </w:r>
      <w:r w:rsidRPr="001A62E9">
        <w:t xml:space="preserve"> v</w:t>
      </w:r>
      <w:r w:rsidRPr="000A60D9">
        <w:t> </w:t>
      </w:r>
      <w:r w:rsidRPr="001A62E9">
        <w:t>následujících termínech:</w:t>
      </w:r>
    </w:p>
    <w:p w14:paraId="16C04050" w14:textId="77777777" w:rsidR="00696CA1" w:rsidRDefault="00696CA1" w:rsidP="00696CA1">
      <w:pPr>
        <w:pStyle w:val="SeznamsmlouvaPVL"/>
        <w:numPr>
          <w:ilvl w:val="0"/>
          <w:numId w:val="0"/>
        </w:numPr>
        <w:tabs>
          <w:tab w:val="clear" w:pos="851"/>
        </w:tabs>
        <w:ind w:left="709"/>
      </w:pPr>
    </w:p>
    <w:p w14:paraId="686FFDCD" w14:textId="67DD99BB" w:rsidR="00696CA1" w:rsidRPr="006E5BB4" w:rsidRDefault="00696CA1" w:rsidP="00696CA1">
      <w:pPr>
        <w:pStyle w:val="SeznamsmlouvaPVL"/>
        <w:tabs>
          <w:tab w:val="clear" w:pos="851"/>
          <w:tab w:val="num" w:pos="709"/>
        </w:tabs>
        <w:ind w:left="709" w:hanging="283"/>
      </w:pPr>
      <w:r w:rsidRPr="006E5BB4">
        <w:rPr>
          <w:b/>
        </w:rPr>
        <w:t>zahájení prací na části A (HG</w:t>
      </w:r>
      <w:r w:rsidR="00880764">
        <w:rPr>
          <w:b/>
        </w:rPr>
        <w:t xml:space="preserve"> a</w:t>
      </w:r>
      <w:r w:rsidRPr="006E5BB4">
        <w:rPr>
          <w:b/>
        </w:rPr>
        <w:t xml:space="preserve"> IG průzkum) a části B (DSP)</w:t>
      </w:r>
      <w:r w:rsidRPr="006E5BB4">
        <w:t>:</w:t>
      </w:r>
    </w:p>
    <w:p w14:paraId="2B688FEB" w14:textId="27DB2852" w:rsidR="00696CA1" w:rsidRPr="006E5BB4" w:rsidRDefault="00696CA1" w:rsidP="00696CA1">
      <w:pPr>
        <w:pStyle w:val="SeznamsmlouvaPVL"/>
        <w:numPr>
          <w:ilvl w:val="0"/>
          <w:numId w:val="0"/>
        </w:numPr>
        <w:tabs>
          <w:tab w:val="clear" w:pos="851"/>
        </w:tabs>
        <w:ind w:left="709"/>
      </w:pPr>
      <w:r w:rsidRPr="006E5BB4">
        <w:t>bez zbytečného odkladu po nabytí účinnosti smlouvy</w:t>
      </w:r>
      <w:r w:rsidR="00880764">
        <w:t>.</w:t>
      </w:r>
    </w:p>
    <w:p w14:paraId="6565FA2B" w14:textId="77777777" w:rsidR="00696CA1" w:rsidRPr="006E5BB4" w:rsidRDefault="00696CA1" w:rsidP="00696CA1">
      <w:pPr>
        <w:pStyle w:val="SeznamsmlouvaPVL"/>
        <w:numPr>
          <w:ilvl w:val="0"/>
          <w:numId w:val="0"/>
        </w:numPr>
        <w:tabs>
          <w:tab w:val="clear" w:pos="851"/>
        </w:tabs>
        <w:ind w:left="709"/>
      </w:pPr>
    </w:p>
    <w:p w14:paraId="143B2E9F" w14:textId="6657444B" w:rsidR="00696CA1" w:rsidRPr="006E5BB4" w:rsidRDefault="00696CA1" w:rsidP="00696CA1">
      <w:pPr>
        <w:pStyle w:val="SeznamsmlouvaPVL"/>
        <w:tabs>
          <w:tab w:val="clear" w:pos="851"/>
          <w:tab w:val="num" w:pos="709"/>
        </w:tabs>
        <w:ind w:left="709" w:hanging="283"/>
        <w:rPr>
          <w:b/>
        </w:rPr>
      </w:pPr>
      <w:r w:rsidRPr="006E5BB4">
        <w:rPr>
          <w:b/>
        </w:rPr>
        <w:t>předání kompletní části A (HG</w:t>
      </w:r>
      <w:r w:rsidR="00880764">
        <w:rPr>
          <w:b/>
        </w:rPr>
        <w:t xml:space="preserve"> a</w:t>
      </w:r>
      <w:r w:rsidRPr="006E5BB4">
        <w:rPr>
          <w:b/>
        </w:rPr>
        <w:t xml:space="preserve"> IG průzkum</w:t>
      </w:r>
      <w:r w:rsidR="008B09CD">
        <w:rPr>
          <w:b/>
        </w:rPr>
        <w:t>)</w:t>
      </w:r>
      <w:r w:rsidRPr="006E5BB4">
        <w:rPr>
          <w:b/>
        </w:rPr>
        <w:t>:</w:t>
      </w:r>
    </w:p>
    <w:p w14:paraId="3D784BED" w14:textId="5ED94E13" w:rsidR="00696CA1" w:rsidRDefault="00696CA1" w:rsidP="00696CA1">
      <w:pPr>
        <w:pStyle w:val="SeznamsmlouvaPVL"/>
        <w:numPr>
          <w:ilvl w:val="0"/>
          <w:numId w:val="0"/>
        </w:numPr>
        <w:tabs>
          <w:tab w:val="clear" w:pos="851"/>
        </w:tabs>
        <w:ind w:left="709"/>
      </w:pPr>
      <w:r w:rsidRPr="006E5BB4">
        <w:t xml:space="preserve">nejpozději do </w:t>
      </w:r>
      <w:r w:rsidRPr="006E5BB4">
        <w:rPr>
          <w:b/>
        </w:rPr>
        <w:t xml:space="preserve">270 </w:t>
      </w:r>
      <w:r w:rsidRPr="006E5BB4">
        <w:t>kalendářních dní (počínaje následujícím kalendářním dnem po nabytí účinnosti smlouvy)</w:t>
      </w:r>
      <w:r w:rsidR="00880764">
        <w:t>.</w:t>
      </w:r>
    </w:p>
    <w:p w14:paraId="4B05857C" w14:textId="77777777" w:rsidR="00F144AA" w:rsidRDefault="00F144AA" w:rsidP="00F144AA">
      <w:pPr>
        <w:pStyle w:val="SeznamsmlouvaPVL"/>
        <w:numPr>
          <w:ilvl w:val="0"/>
          <w:numId w:val="0"/>
        </w:numPr>
        <w:tabs>
          <w:tab w:val="clear" w:pos="851"/>
        </w:tabs>
      </w:pPr>
    </w:p>
    <w:p w14:paraId="2DDEBD57" w14:textId="77777777" w:rsidR="00F144AA" w:rsidRDefault="00F144AA" w:rsidP="003D0F06">
      <w:pPr>
        <w:pStyle w:val="SeznamsmlouvaPVL"/>
        <w:ind w:left="851"/>
      </w:pPr>
      <w:r w:rsidRPr="003D0F06">
        <w:rPr>
          <w:b/>
        </w:rPr>
        <w:t>předání části B (DSP) bez dokladové části</w:t>
      </w:r>
      <w:r>
        <w:t xml:space="preserve">: </w:t>
      </w:r>
    </w:p>
    <w:p w14:paraId="55127D88" w14:textId="2F32FB00" w:rsidR="003D0F06" w:rsidRDefault="003D0F06" w:rsidP="003D0F06">
      <w:pPr>
        <w:pStyle w:val="SeznamsmlouvaPVL"/>
        <w:numPr>
          <w:ilvl w:val="0"/>
          <w:numId w:val="0"/>
        </w:numPr>
        <w:ind w:left="851"/>
      </w:pPr>
      <w:r>
        <w:t xml:space="preserve">nejpozději do </w:t>
      </w:r>
      <w:r w:rsidRPr="003D0F06">
        <w:rPr>
          <w:b/>
        </w:rPr>
        <w:t>270</w:t>
      </w:r>
      <w:r>
        <w:t xml:space="preserve"> kalendářních dní (počínaje následujícím kalendářním dnem po nabytí účinnosti smlouvy)</w:t>
      </w:r>
      <w:r w:rsidR="00880764">
        <w:t>.</w:t>
      </w:r>
    </w:p>
    <w:p w14:paraId="4166BCD2" w14:textId="77777777" w:rsidR="00696CA1" w:rsidRPr="006E5BB4" w:rsidRDefault="00696CA1" w:rsidP="00696CA1">
      <w:pPr>
        <w:pStyle w:val="SeznamsmlouvaPVL"/>
        <w:numPr>
          <w:ilvl w:val="0"/>
          <w:numId w:val="0"/>
        </w:numPr>
        <w:tabs>
          <w:tab w:val="clear" w:pos="851"/>
        </w:tabs>
        <w:ind w:left="709"/>
      </w:pPr>
    </w:p>
    <w:p w14:paraId="1D66AC24" w14:textId="77777777" w:rsidR="00696CA1" w:rsidRPr="006E5BB4" w:rsidRDefault="00696CA1" w:rsidP="00696CA1">
      <w:pPr>
        <w:pStyle w:val="SeznamsmlouvaPVL"/>
        <w:tabs>
          <w:tab w:val="clear" w:pos="851"/>
          <w:tab w:val="num" w:pos="709"/>
        </w:tabs>
        <w:ind w:left="709" w:hanging="283"/>
        <w:rPr>
          <w:b/>
        </w:rPr>
      </w:pPr>
      <w:r w:rsidRPr="006E5BB4">
        <w:rPr>
          <w:b/>
        </w:rPr>
        <w:t>předání kompletní části B DSP vč. dokladové části a vyplněné kompletní žádosti o</w:t>
      </w:r>
      <w:r>
        <w:rPr>
          <w:b/>
        </w:rPr>
        <w:t> </w:t>
      </w:r>
      <w:r w:rsidRPr="006E5BB4">
        <w:rPr>
          <w:b/>
        </w:rPr>
        <w:t>vydání stavebního povolení:</w:t>
      </w:r>
    </w:p>
    <w:p w14:paraId="06E6B17B" w14:textId="6FDA4F50" w:rsidR="00696CA1" w:rsidRPr="006E5BB4" w:rsidRDefault="00696CA1" w:rsidP="00696CA1">
      <w:pPr>
        <w:pStyle w:val="SeznamsmlouvaPVL"/>
        <w:numPr>
          <w:ilvl w:val="0"/>
          <w:numId w:val="0"/>
        </w:numPr>
        <w:tabs>
          <w:tab w:val="clear" w:pos="851"/>
        </w:tabs>
        <w:ind w:left="709"/>
      </w:pPr>
      <w:r w:rsidRPr="006E5BB4">
        <w:t xml:space="preserve">nejpozději do </w:t>
      </w:r>
      <w:r w:rsidRPr="006E5BB4">
        <w:rPr>
          <w:b/>
        </w:rPr>
        <w:t xml:space="preserve">330 </w:t>
      </w:r>
      <w:r w:rsidRPr="006E5BB4">
        <w:t>kalendářních dní (počínaje následujícím kalendářním dnem po nabytí účinnosti smlouvy)</w:t>
      </w:r>
      <w:r w:rsidR="00880764">
        <w:t>.</w:t>
      </w:r>
    </w:p>
    <w:p w14:paraId="5B336B56" w14:textId="77777777" w:rsidR="00696CA1" w:rsidRDefault="00696CA1" w:rsidP="00696CA1">
      <w:pPr>
        <w:pStyle w:val="SeznamsmlouvaPVL"/>
        <w:numPr>
          <w:ilvl w:val="0"/>
          <w:numId w:val="0"/>
        </w:numPr>
        <w:tabs>
          <w:tab w:val="clear" w:pos="851"/>
        </w:tabs>
        <w:ind w:left="709"/>
      </w:pPr>
    </w:p>
    <w:p w14:paraId="5EA9B029" w14:textId="77777777" w:rsidR="00696CA1" w:rsidRPr="00610DF3" w:rsidRDefault="00696CA1" w:rsidP="00696CA1">
      <w:pPr>
        <w:pStyle w:val="SeznamsmlouvaPVL"/>
        <w:tabs>
          <w:tab w:val="clear" w:pos="851"/>
          <w:tab w:val="num" w:pos="709"/>
        </w:tabs>
        <w:ind w:left="709" w:hanging="283"/>
        <w:rPr>
          <w:b/>
        </w:rPr>
      </w:pPr>
      <w:r w:rsidRPr="00610DF3">
        <w:rPr>
          <w:b/>
        </w:rPr>
        <w:t xml:space="preserve">zahájení prací na části </w:t>
      </w:r>
      <w:r w:rsidRPr="002A6CA8">
        <w:rPr>
          <w:b/>
        </w:rPr>
        <w:t>C</w:t>
      </w:r>
      <w:r>
        <w:rPr>
          <w:b/>
        </w:rPr>
        <w:t xml:space="preserve"> </w:t>
      </w:r>
      <w:r w:rsidRPr="002A6CA8">
        <w:rPr>
          <w:b/>
        </w:rPr>
        <w:t>DVZ</w:t>
      </w:r>
      <w:r w:rsidRPr="00610DF3">
        <w:rPr>
          <w:b/>
        </w:rPr>
        <w:t>:</w:t>
      </w:r>
    </w:p>
    <w:p w14:paraId="2ED800A5" w14:textId="26BA18C6" w:rsidR="00696CA1" w:rsidRDefault="00696CA1" w:rsidP="00696CA1">
      <w:pPr>
        <w:pStyle w:val="SeznamsmlouvaPVL"/>
        <w:numPr>
          <w:ilvl w:val="0"/>
          <w:numId w:val="0"/>
        </w:numPr>
        <w:tabs>
          <w:tab w:val="clear" w:pos="851"/>
        </w:tabs>
        <w:ind w:left="709"/>
      </w:pPr>
      <w:r>
        <w:t>bez zbytečného odkladu po doručení písemné výzvy objednatele k zahájení prací na D</w:t>
      </w:r>
      <w:r w:rsidR="00CC57E5">
        <w:t>VZ</w:t>
      </w:r>
      <w:r>
        <w:t xml:space="preserve"> zhotoviteli; výzva může být učiněna nejdříve po předání a převzetí DSP v rozsahu podle písm. </w:t>
      </w:r>
      <w:r w:rsidR="003D0F06">
        <w:t>d</w:t>
      </w:r>
      <w:r>
        <w:t>)</w:t>
      </w:r>
      <w:r w:rsidR="00CC57E5">
        <w:t>, objednatel učiní výzvu nejpozději do 60 dnů od získání pravomocného stavebního povolení na stavbu uvedenou v čl. I. odst. 2</w:t>
      </w:r>
      <w:r w:rsidR="00880764">
        <w:t>.</w:t>
      </w:r>
    </w:p>
    <w:p w14:paraId="2F9D7510" w14:textId="77777777" w:rsidR="00696CA1" w:rsidRDefault="00696CA1" w:rsidP="00696CA1">
      <w:pPr>
        <w:pStyle w:val="SeznamsmlouvaPVL"/>
        <w:numPr>
          <w:ilvl w:val="0"/>
          <w:numId w:val="0"/>
        </w:numPr>
        <w:tabs>
          <w:tab w:val="clear" w:pos="851"/>
        </w:tabs>
        <w:ind w:left="709"/>
      </w:pPr>
    </w:p>
    <w:p w14:paraId="46A0A65A" w14:textId="77777777" w:rsidR="00696CA1" w:rsidRPr="00610DF3" w:rsidRDefault="00696CA1" w:rsidP="00696CA1">
      <w:pPr>
        <w:pStyle w:val="SeznamsmlouvaPVL"/>
        <w:tabs>
          <w:tab w:val="clear" w:pos="851"/>
          <w:tab w:val="num" w:pos="709"/>
        </w:tabs>
        <w:ind w:left="709" w:hanging="283"/>
        <w:rPr>
          <w:b/>
        </w:rPr>
      </w:pPr>
      <w:r w:rsidRPr="00610DF3">
        <w:rPr>
          <w:b/>
        </w:rPr>
        <w:t xml:space="preserve">předání části C </w:t>
      </w:r>
      <w:r w:rsidRPr="002A6CA8">
        <w:rPr>
          <w:b/>
        </w:rPr>
        <w:t>DVZ:</w:t>
      </w:r>
    </w:p>
    <w:p w14:paraId="1C1AA5BC" w14:textId="77777777" w:rsidR="00696CA1" w:rsidRPr="006E5BB4" w:rsidRDefault="00696CA1" w:rsidP="00696CA1">
      <w:pPr>
        <w:pStyle w:val="SeznamsmlouvaPVL"/>
        <w:numPr>
          <w:ilvl w:val="0"/>
          <w:numId w:val="0"/>
        </w:numPr>
        <w:tabs>
          <w:tab w:val="clear" w:pos="851"/>
        </w:tabs>
        <w:ind w:left="709"/>
      </w:pPr>
      <w:r w:rsidRPr="006E5BB4">
        <w:t xml:space="preserve">nejpozději do </w:t>
      </w:r>
      <w:r w:rsidRPr="006E5BB4">
        <w:rPr>
          <w:b/>
          <w:sz w:val="24"/>
        </w:rPr>
        <w:t>180</w:t>
      </w:r>
      <w:r w:rsidRPr="006E5BB4">
        <w:t xml:space="preserve"> kalendářních dní (počínaje následujícím kalendářním dnem po doru</w:t>
      </w:r>
      <w:r w:rsidR="003D0F06">
        <w:t>čení písemné výzvy podle písm. e</w:t>
      </w:r>
      <w:r w:rsidRPr="006E5BB4">
        <w:t>)</w:t>
      </w:r>
      <w:r w:rsidR="003D0F06">
        <w:t xml:space="preserve"> tohoto odstavce.</w:t>
      </w:r>
    </w:p>
    <w:p w14:paraId="4554EB5F" w14:textId="77777777" w:rsidR="00F27ED4" w:rsidRDefault="00F27ED4" w:rsidP="007C5FE9">
      <w:pPr>
        <w:pStyle w:val="SeznamsmlouvaPVL"/>
        <w:numPr>
          <w:ilvl w:val="0"/>
          <w:numId w:val="0"/>
        </w:numPr>
        <w:tabs>
          <w:tab w:val="clear" w:pos="851"/>
        </w:tabs>
      </w:pPr>
    </w:p>
    <w:p w14:paraId="65D67FB0" w14:textId="77777777" w:rsidR="00F27ED4" w:rsidRPr="00347272" w:rsidRDefault="00F27ED4" w:rsidP="00F27ED4">
      <w:pPr>
        <w:pStyle w:val="lneksmlouvytextPVL"/>
        <w:ind w:left="426" w:hanging="426"/>
      </w:pPr>
      <w:r w:rsidRPr="00347272">
        <w:t>Dob</w:t>
      </w:r>
      <w:r w:rsidR="0088394E" w:rsidRPr="00347272">
        <w:t>y</w:t>
      </w:r>
      <w:r w:rsidRPr="00347272">
        <w:t xml:space="preserve"> </w:t>
      </w:r>
      <w:r w:rsidR="00D50880" w:rsidRPr="00347272">
        <w:t>sjednané v odst. 1</w:t>
      </w:r>
      <w:r w:rsidR="00325223">
        <w:t>.</w:t>
      </w:r>
      <w:r w:rsidR="00D50880" w:rsidRPr="00347272">
        <w:t xml:space="preserve"> </w:t>
      </w:r>
      <w:r w:rsidRPr="00347272">
        <w:t>tohoto článku m</w:t>
      </w:r>
      <w:r w:rsidR="0088394E" w:rsidRPr="00347272">
        <w:t>ohou</w:t>
      </w:r>
      <w:r w:rsidRPr="00347272">
        <w:t xml:space="preserve"> být přiměřen</w:t>
      </w:r>
      <w:r w:rsidR="0088394E" w:rsidRPr="00347272">
        <w:t>ě</w:t>
      </w:r>
      <w:r w:rsidRPr="00347272">
        <w:t xml:space="preserve"> prodloužen</w:t>
      </w:r>
      <w:r w:rsidR="0088394E" w:rsidRPr="00347272">
        <w:t>y</w:t>
      </w:r>
      <w:r w:rsidRPr="00347272">
        <w:t xml:space="preserve"> v případě, že dojde ke změně sjednaného rozsahu díla postupem v souladu s touto smlouvou, a to o dobu nezbytně nutnou k provedení takové změny. </w:t>
      </w:r>
    </w:p>
    <w:p w14:paraId="70ED7D84" w14:textId="77777777" w:rsidR="007A172E" w:rsidRDefault="007A172E" w:rsidP="007A172E">
      <w:pPr>
        <w:pStyle w:val="Zkladntext21"/>
        <w:tabs>
          <w:tab w:val="num" w:pos="426"/>
        </w:tabs>
        <w:suppressAutoHyphens/>
        <w:rPr>
          <w:sz w:val="22"/>
          <w:szCs w:val="22"/>
        </w:rPr>
      </w:pPr>
    </w:p>
    <w:p w14:paraId="61F53773" w14:textId="77777777" w:rsidR="00323156" w:rsidRDefault="00323156" w:rsidP="00323156">
      <w:pPr>
        <w:pStyle w:val="lneksmlouvytextPVL"/>
        <w:ind w:left="426" w:hanging="426"/>
      </w:pPr>
      <w:r>
        <w:t xml:space="preserve">Veškeré termíny dle této smlouvy mohou </w:t>
      </w:r>
      <w:r w:rsidRPr="00273A25">
        <w:t>být přiměřeně prodloužen</w:t>
      </w:r>
      <w:r>
        <w:t>y</w:t>
      </w:r>
      <w:r w:rsidRPr="00273A25">
        <w:t xml:space="preserve"> v</w:t>
      </w:r>
      <w:r>
        <w:t> případě, že</w:t>
      </w:r>
    </w:p>
    <w:p w14:paraId="175D126B" w14:textId="77777777" w:rsidR="00323156" w:rsidRPr="00D46A95" w:rsidRDefault="00323156" w:rsidP="00323156">
      <w:pPr>
        <w:pStyle w:val="SeznamsmlouvaPVL"/>
        <w:ind w:left="851" w:hanging="425"/>
      </w:pPr>
      <w:r>
        <w:t>nastanou</w:t>
      </w:r>
      <w:r w:rsidRPr="00273A25">
        <w:t xml:space="preserve"> </w:t>
      </w:r>
      <w:r>
        <w:t>mimořádné nepředvídatelné a nepřekonatelné překážky vzniklé nezávisle na vůli stran smlouvy</w:t>
      </w:r>
      <w:r w:rsidRPr="00273A25">
        <w:t xml:space="preserve"> dle §</w:t>
      </w:r>
      <w:r>
        <w:t> </w:t>
      </w:r>
      <w:r w:rsidRPr="00273A25">
        <w:t xml:space="preserve">2913 odst. 2 </w:t>
      </w:r>
      <w:r>
        <w:t>OZ,</w:t>
      </w:r>
      <w:r w:rsidRPr="00AF7FAC">
        <w:t xml:space="preserve"> a dle čl. XI. odst. 3. smlouvy</w:t>
      </w:r>
      <w:r>
        <w:t>; za takové překážky se považují zejména, nikoliv však výlučně</w:t>
      </w:r>
    </w:p>
    <w:p w14:paraId="68984BF7" w14:textId="77777777" w:rsidR="00323156" w:rsidRPr="00880764" w:rsidRDefault="008A3768" w:rsidP="00323156">
      <w:pPr>
        <w:pStyle w:val="SeznamsmlouvaPVL"/>
        <w:numPr>
          <w:ilvl w:val="0"/>
          <w:numId w:val="35"/>
        </w:numPr>
        <w:tabs>
          <w:tab w:val="clear" w:pos="851"/>
          <w:tab w:val="left" w:pos="1276"/>
        </w:tabs>
        <w:ind w:left="1276" w:hanging="425"/>
      </w:pPr>
      <w:r w:rsidRPr="00880764">
        <w:t>překážky ze strany dotčených orgánů veřejné moci, ze strany vlastníků nebo správců dotčených parcel či budov, vlastníků nebo správců inženýrských sítí, které objektivně znemožňují</w:t>
      </w:r>
      <w:r w:rsidR="006A2DCE" w:rsidRPr="00880764">
        <w:t>cí nebo podstatně omezující provádění díla;</w:t>
      </w:r>
    </w:p>
    <w:p w14:paraId="35A72C4E" w14:textId="77777777" w:rsidR="00323156" w:rsidRPr="00880764" w:rsidRDefault="00323156" w:rsidP="00323156">
      <w:pPr>
        <w:pStyle w:val="SeznamsmlouvaPVL"/>
        <w:numPr>
          <w:ilvl w:val="0"/>
          <w:numId w:val="35"/>
        </w:numPr>
        <w:tabs>
          <w:tab w:val="clear" w:pos="851"/>
          <w:tab w:val="left" w:pos="1276"/>
        </w:tabs>
        <w:ind w:left="1276" w:hanging="425"/>
      </w:pPr>
      <w:r w:rsidRPr="00880764">
        <w:t xml:space="preserve">nevhodné klimatické, hydrologické nebo povětrnostní podmínky znemožňující </w:t>
      </w:r>
      <w:r w:rsidR="006A2DCE" w:rsidRPr="00880764">
        <w:t xml:space="preserve">nebo podstatně omezující </w:t>
      </w:r>
      <w:r w:rsidRPr="00880764">
        <w:t>provádění díla a</w:t>
      </w:r>
    </w:p>
    <w:p w14:paraId="695B838D" w14:textId="77777777" w:rsidR="00323156" w:rsidRPr="00880764" w:rsidRDefault="00323156" w:rsidP="00323156">
      <w:pPr>
        <w:pStyle w:val="SeznamsmlouvaPVL"/>
        <w:numPr>
          <w:ilvl w:val="0"/>
          <w:numId w:val="35"/>
        </w:numPr>
        <w:tabs>
          <w:tab w:val="clear" w:pos="851"/>
          <w:tab w:val="left" w:pos="1276"/>
        </w:tabs>
        <w:ind w:left="1276" w:hanging="425"/>
      </w:pPr>
      <w:r w:rsidRPr="00880764">
        <w:t>opatření přijatá orgány veřejné moci za účelem předejití nebo omezení šíření nakažlivé choroby znemožňující nebo podstatně omezující provádění díla;</w:t>
      </w:r>
    </w:p>
    <w:p w14:paraId="76D2A28B" w14:textId="77777777" w:rsidR="00323156" w:rsidRDefault="00323156" w:rsidP="00323156">
      <w:pPr>
        <w:pStyle w:val="SeznamsmlouvaPVL"/>
        <w:ind w:left="851" w:hanging="425"/>
      </w:pPr>
      <w:r w:rsidRPr="00CF3C24">
        <w:t>zhotovitel upozornil objednatele na nevhodnost pokyn</w:t>
      </w:r>
      <w:r>
        <w:t>u</w:t>
      </w:r>
      <w:r w:rsidRPr="00CF3C24">
        <w:t xml:space="preserve"> objednatele</w:t>
      </w:r>
      <w:r>
        <w:t>, překáží-li takový nevhodný pokyn objednatele v řádném provádění díla</w:t>
      </w:r>
      <w:r w:rsidRPr="00CF3C24">
        <w:t>; nebo</w:t>
      </w:r>
    </w:p>
    <w:p w14:paraId="09B2A509" w14:textId="77777777" w:rsidR="00323156" w:rsidRDefault="00323156" w:rsidP="00323156">
      <w:pPr>
        <w:pStyle w:val="SeznamsmlouvaPVL"/>
        <w:ind w:left="851" w:hanging="425"/>
      </w:pPr>
      <w:r>
        <w:t>o</w:t>
      </w:r>
      <w:r w:rsidRPr="00CF3C24">
        <w:t>bjednatel porušil povinnost poskytnout zhotoviteli nezbytnou součinnost k provádění díla dle této smlouvy</w:t>
      </w:r>
      <w:r>
        <w:t>, má-li takové neposkytnutí součinnosti vliv na řádné provádění díla.</w:t>
      </w:r>
    </w:p>
    <w:p w14:paraId="25720B89" w14:textId="5B2162BB" w:rsidR="006A2DCE" w:rsidRDefault="006A2DCE" w:rsidP="007C5FE9">
      <w:pPr>
        <w:pStyle w:val="SeznamsmlouvaPVL"/>
        <w:numPr>
          <w:ilvl w:val="0"/>
          <w:numId w:val="0"/>
        </w:numPr>
      </w:pPr>
    </w:p>
    <w:p w14:paraId="2AD582D7" w14:textId="22666CA7" w:rsidR="00880764" w:rsidRDefault="00880764" w:rsidP="007C5FE9">
      <w:pPr>
        <w:pStyle w:val="SeznamsmlouvaPVL"/>
        <w:numPr>
          <w:ilvl w:val="0"/>
          <w:numId w:val="0"/>
        </w:numPr>
      </w:pPr>
    </w:p>
    <w:p w14:paraId="4E62FD43" w14:textId="77777777" w:rsidR="00880764" w:rsidRDefault="00880764" w:rsidP="007C5FE9">
      <w:pPr>
        <w:pStyle w:val="SeznamsmlouvaPVL"/>
        <w:numPr>
          <w:ilvl w:val="0"/>
          <w:numId w:val="0"/>
        </w:numPr>
      </w:pPr>
    </w:p>
    <w:p w14:paraId="23314244" w14:textId="77777777" w:rsidR="006A2DCE" w:rsidRPr="00D46A95" w:rsidRDefault="006A2DCE" w:rsidP="006A2DCE">
      <w:pPr>
        <w:pStyle w:val="lneksmlouvytextPVL"/>
        <w:ind w:left="426" w:hanging="426"/>
      </w:pPr>
      <w:r>
        <w:t xml:space="preserve">Prodloužení podle předchozího odstavce bude provedeno </w:t>
      </w:r>
      <w:r w:rsidRPr="00DF475C">
        <w:t>o dobu trvání takových překážek</w:t>
      </w:r>
      <w:r>
        <w:t>, avšak pouze v rozsahu, který nemůže být přičítán k tíži zhotoviteli. Dobou trvání překážky ve smyslu předchozí věty je pro překážku podle odst. 3</w:t>
      </w:r>
      <w:r w:rsidR="00325223">
        <w:t>.</w:t>
      </w:r>
      <w:r>
        <w:t xml:space="preserve"> písm. b) tohoto článku</w:t>
      </w:r>
    </w:p>
    <w:p w14:paraId="33C7E6B9" w14:textId="77777777" w:rsidR="006A2DCE" w:rsidRDefault="006A2DCE" w:rsidP="006A2DCE">
      <w:pPr>
        <w:pStyle w:val="SeznamsmlouvaPVL"/>
        <w:ind w:left="851" w:hanging="425"/>
      </w:pPr>
      <w:r>
        <w:t>doba od oznámení nevhodnosti pokynu zhotovitelem objednateli do vyjádření objednatele o změně pokynu nebo o skutečnosti, že na pokynu trvá, a</w:t>
      </w:r>
    </w:p>
    <w:p w14:paraId="16EB0DA4" w14:textId="77777777" w:rsidR="006A2DCE" w:rsidRPr="00D46A95" w:rsidRDefault="006A2DCE" w:rsidP="006A2DCE">
      <w:pPr>
        <w:pStyle w:val="SeznamsmlouvaPVL"/>
        <w:ind w:left="851" w:hanging="425"/>
      </w:pPr>
      <w:r>
        <w:t>doba, po kterou nebylo možné řádně provádět dílo z důvodu překonání podstaty nevhodnosti pokynu objednatele ze strany zhotovitele.</w:t>
      </w:r>
    </w:p>
    <w:p w14:paraId="52771C87" w14:textId="77777777" w:rsidR="006A2DCE" w:rsidRPr="00D46A95" w:rsidRDefault="006A2DCE" w:rsidP="006A2DCE">
      <w:pPr>
        <w:pStyle w:val="Meziodstavce"/>
      </w:pPr>
    </w:p>
    <w:p w14:paraId="3E8E399D" w14:textId="77777777" w:rsidR="006A2DCE" w:rsidRPr="00D46A95" w:rsidRDefault="006A2DCE" w:rsidP="006A2DCE">
      <w:pPr>
        <w:pStyle w:val="lneksmlouvytextPVL"/>
        <w:ind w:left="426" w:hanging="426"/>
      </w:pPr>
      <w:r>
        <w:t>V případě výskytu překážek dle odst. 3</w:t>
      </w:r>
      <w:r w:rsidR="00325223">
        <w:t>.</w:t>
      </w:r>
      <w:r>
        <w:t xml:space="preserve"> tohoto článku má zhotovitel v souladu s odst. 4</w:t>
      </w:r>
      <w:r w:rsidR="00F62F5F">
        <w:t>.</w:t>
      </w:r>
      <w:r>
        <w:t xml:space="preserve"> tohoto článku na prodloužení</w:t>
      </w:r>
      <w:r w:rsidRPr="00DF475C">
        <w:t xml:space="preserve"> </w:t>
      </w:r>
      <w:r>
        <w:t>termínů, jež taková překážka negativně ovlivňuje, nárok, nedohodne-li se s objednatelem na jiném postupu.</w:t>
      </w:r>
    </w:p>
    <w:p w14:paraId="71451C51" w14:textId="77777777" w:rsidR="006A2DCE" w:rsidRPr="00D46A95" w:rsidRDefault="006A2DCE" w:rsidP="006A2DCE">
      <w:pPr>
        <w:pStyle w:val="Meziodstavce"/>
      </w:pPr>
    </w:p>
    <w:p w14:paraId="035C38EE" w14:textId="77777777" w:rsidR="006A2DCE" w:rsidRDefault="006A2DCE" w:rsidP="006A2DCE">
      <w:pPr>
        <w:pStyle w:val="lneksmlouvytextPVL"/>
        <w:ind w:left="426" w:hanging="426"/>
      </w:pPr>
      <w:r>
        <w:t xml:space="preserve">Prodlouženími podle tohoto článku nesmí dojít ke změně celkové povahy závazku z této smlouvy. Tato prodloužení se považují za vyhrazenou změnu závazku dle § 100 odst. 1 ZZVZ a budou provedena v souladu s čl. </w:t>
      </w:r>
      <w:r w:rsidR="00E73230">
        <w:t>XI</w:t>
      </w:r>
      <w:r>
        <w:t>.</w:t>
      </w:r>
      <w:r w:rsidRPr="00DF475C">
        <w:t xml:space="preserve"> odst. </w:t>
      </w:r>
      <w:r>
        <w:t>8</w:t>
      </w:r>
      <w:r w:rsidR="00325223">
        <w:t>.</w:t>
      </w:r>
      <w:r>
        <w:t xml:space="preserve"> této smlouvy, a to při dodržení podmínky vyplývající z předchozího odstavce.</w:t>
      </w:r>
    </w:p>
    <w:p w14:paraId="0400AC5A" w14:textId="34F5EC50" w:rsidR="006A2DCE" w:rsidRDefault="006A2DCE" w:rsidP="007C5FE9">
      <w:pPr>
        <w:pStyle w:val="SeznamsmlouvaPVL"/>
        <w:numPr>
          <w:ilvl w:val="0"/>
          <w:numId w:val="0"/>
        </w:numPr>
      </w:pPr>
    </w:p>
    <w:p w14:paraId="59777DEC" w14:textId="77777777" w:rsidR="00880764" w:rsidRDefault="00880764" w:rsidP="007C5FE9">
      <w:pPr>
        <w:pStyle w:val="SeznamsmlouvaPVL"/>
        <w:numPr>
          <w:ilvl w:val="0"/>
          <w:numId w:val="0"/>
        </w:numPr>
      </w:pPr>
    </w:p>
    <w:p w14:paraId="28E09A6A" w14:textId="77777777" w:rsidR="00090C58" w:rsidRPr="00F7685B" w:rsidRDefault="00090C58" w:rsidP="00494944">
      <w:pPr>
        <w:pStyle w:val="Nadpis7"/>
      </w:pPr>
      <w:r w:rsidRPr="00F7685B">
        <w:t>III. Cenové a platební podmínky</w:t>
      </w:r>
    </w:p>
    <w:p w14:paraId="4B90A44E" w14:textId="77777777" w:rsidR="00090C58" w:rsidRPr="003A12C0" w:rsidRDefault="00090C58" w:rsidP="00C17F84">
      <w:pPr>
        <w:pStyle w:val="Zkladntext211"/>
        <w:tabs>
          <w:tab w:val="left" w:pos="360"/>
          <w:tab w:val="left" w:pos="540"/>
        </w:tabs>
        <w:jc w:val="both"/>
        <w:rPr>
          <w:sz w:val="22"/>
          <w:szCs w:val="22"/>
        </w:rPr>
      </w:pPr>
    </w:p>
    <w:p w14:paraId="06FC2F56" w14:textId="77777777" w:rsidR="00090C58" w:rsidRDefault="00090C58" w:rsidP="00E25391">
      <w:pPr>
        <w:pStyle w:val="Zkladntext211"/>
        <w:numPr>
          <w:ilvl w:val="0"/>
          <w:numId w:val="1"/>
        </w:numPr>
        <w:tabs>
          <w:tab w:val="left" w:pos="426"/>
        </w:tabs>
        <w:ind w:left="426" w:hanging="426"/>
        <w:jc w:val="both"/>
        <w:rPr>
          <w:sz w:val="22"/>
          <w:szCs w:val="22"/>
        </w:rPr>
      </w:pPr>
      <w:r>
        <w:rPr>
          <w:sz w:val="22"/>
          <w:szCs w:val="22"/>
        </w:rPr>
        <w:t>Cena</w:t>
      </w:r>
      <w:r w:rsidR="001A504D">
        <w:rPr>
          <w:sz w:val="22"/>
          <w:szCs w:val="22"/>
        </w:rPr>
        <w:t xml:space="preserve"> díla je </w:t>
      </w:r>
      <w:r>
        <w:rPr>
          <w:sz w:val="22"/>
          <w:szCs w:val="22"/>
        </w:rPr>
        <w:t>stanovena částkou ve výši:</w:t>
      </w:r>
    </w:p>
    <w:p w14:paraId="13B0B868" w14:textId="77777777" w:rsidR="00090C58" w:rsidRPr="004E266D" w:rsidRDefault="00090C58" w:rsidP="001008DB">
      <w:pPr>
        <w:pStyle w:val="Zkladntext211"/>
        <w:tabs>
          <w:tab w:val="left" w:pos="426"/>
        </w:tabs>
        <w:ind w:left="567"/>
        <w:rPr>
          <w:sz w:val="22"/>
          <w:szCs w:val="22"/>
        </w:rPr>
      </w:pPr>
      <w:r w:rsidRPr="00F62F5F">
        <w:rPr>
          <w:b/>
          <w:bCs/>
          <w:sz w:val="22"/>
          <w:szCs w:val="22"/>
          <w:highlight w:val="yellow"/>
        </w:rPr>
        <w:t>………………</w:t>
      </w:r>
      <w:r w:rsidRPr="004E266D">
        <w:rPr>
          <w:b/>
          <w:bCs/>
          <w:sz w:val="22"/>
          <w:szCs w:val="22"/>
        </w:rPr>
        <w:t>,- Kč bez DPH</w:t>
      </w:r>
    </w:p>
    <w:p w14:paraId="7D9F302A" w14:textId="77777777" w:rsidR="00090C58" w:rsidRPr="003A12C0" w:rsidRDefault="00090C58" w:rsidP="001008DB">
      <w:pPr>
        <w:pStyle w:val="Zkladntext211"/>
        <w:tabs>
          <w:tab w:val="left" w:pos="426"/>
        </w:tabs>
        <w:ind w:left="567"/>
        <w:rPr>
          <w:sz w:val="22"/>
          <w:szCs w:val="22"/>
        </w:rPr>
      </w:pPr>
      <w:r w:rsidRPr="004E266D">
        <w:rPr>
          <w:b/>
          <w:bCs/>
          <w:sz w:val="22"/>
          <w:szCs w:val="22"/>
        </w:rPr>
        <w:t xml:space="preserve">(slovy: </w:t>
      </w:r>
      <w:r w:rsidRPr="00F62F5F">
        <w:rPr>
          <w:b/>
          <w:bCs/>
          <w:sz w:val="22"/>
          <w:szCs w:val="22"/>
          <w:highlight w:val="yellow"/>
        </w:rPr>
        <w:t>………………</w:t>
      </w:r>
      <w:r w:rsidRPr="005669EC">
        <w:rPr>
          <w:b/>
          <w:bCs/>
          <w:sz w:val="22"/>
          <w:szCs w:val="22"/>
        </w:rPr>
        <w:t>.</w:t>
      </w:r>
      <w:r w:rsidRPr="004E266D">
        <w:rPr>
          <w:b/>
          <w:bCs/>
          <w:sz w:val="22"/>
          <w:szCs w:val="22"/>
        </w:rPr>
        <w:t>korun českých)</w:t>
      </w:r>
      <w:r w:rsidR="00F62F5F">
        <w:rPr>
          <w:b/>
          <w:bCs/>
          <w:sz w:val="22"/>
          <w:szCs w:val="22"/>
        </w:rPr>
        <w:t>.</w:t>
      </w:r>
    </w:p>
    <w:p w14:paraId="5F07B8E9" w14:textId="77777777" w:rsidR="00090C58" w:rsidRDefault="00090C58" w:rsidP="00DD5C55">
      <w:pPr>
        <w:pStyle w:val="Zkladntext211"/>
        <w:tabs>
          <w:tab w:val="left" w:pos="426"/>
        </w:tabs>
        <w:jc w:val="both"/>
        <w:rPr>
          <w:sz w:val="22"/>
          <w:szCs w:val="22"/>
        </w:rPr>
      </w:pPr>
    </w:p>
    <w:p w14:paraId="464DB403" w14:textId="77777777" w:rsidR="00090C58" w:rsidRPr="008F2FD6" w:rsidRDefault="00090C58" w:rsidP="00E25391">
      <w:pPr>
        <w:pStyle w:val="Zkladntext211"/>
        <w:numPr>
          <w:ilvl w:val="0"/>
          <w:numId w:val="1"/>
        </w:numPr>
        <w:tabs>
          <w:tab w:val="left" w:pos="426"/>
        </w:tabs>
        <w:ind w:left="426" w:hanging="426"/>
        <w:jc w:val="both"/>
        <w:rPr>
          <w:sz w:val="22"/>
          <w:szCs w:val="22"/>
        </w:rPr>
      </w:pPr>
      <w:r w:rsidRPr="008F2FD6">
        <w:rPr>
          <w:sz w:val="22"/>
          <w:szCs w:val="22"/>
        </w:rPr>
        <w:t>Cena díla je stanovena podle § 2 odst. 2 zákon</w:t>
      </w:r>
      <w:r>
        <w:rPr>
          <w:sz w:val="22"/>
          <w:szCs w:val="22"/>
        </w:rPr>
        <w:t>a č. 526/1990 Sb., o cenách, ve </w:t>
      </w:r>
      <w:r w:rsidRPr="008F2FD6">
        <w:rPr>
          <w:sz w:val="22"/>
          <w:szCs w:val="22"/>
        </w:rPr>
        <w:t>znění pozdějších předpisů.</w:t>
      </w:r>
      <w:r w:rsidR="00CB081F">
        <w:rPr>
          <w:sz w:val="22"/>
          <w:szCs w:val="22"/>
        </w:rPr>
        <w:t xml:space="preserve"> </w:t>
      </w:r>
      <w:r w:rsidRPr="008F2FD6">
        <w:rPr>
          <w:sz w:val="22"/>
          <w:szCs w:val="22"/>
        </w:rPr>
        <w:t>K ceně díla bude připočtena DPH ve výši odpovídající zákonné úpravě v době uskutečnění zdanitelného plnění.</w:t>
      </w:r>
    </w:p>
    <w:p w14:paraId="2DFFAA1D" w14:textId="77777777" w:rsidR="00090C58" w:rsidRPr="00560B42" w:rsidRDefault="00090C58" w:rsidP="00DD5C55">
      <w:pPr>
        <w:pStyle w:val="Zkladntext2"/>
        <w:jc w:val="both"/>
        <w:rPr>
          <w:rFonts w:ascii="Arial" w:hAnsi="Arial" w:cs="Arial"/>
          <w:sz w:val="22"/>
          <w:szCs w:val="22"/>
        </w:rPr>
      </w:pPr>
    </w:p>
    <w:p w14:paraId="442DD7E7" w14:textId="77777777" w:rsidR="00090C58" w:rsidRDefault="00090C58" w:rsidP="00E25391">
      <w:pPr>
        <w:pStyle w:val="Zkladntext2"/>
        <w:numPr>
          <w:ilvl w:val="0"/>
          <w:numId w:val="1"/>
        </w:numPr>
        <w:tabs>
          <w:tab w:val="num" w:pos="426"/>
        </w:tabs>
        <w:ind w:left="426" w:hanging="426"/>
        <w:jc w:val="both"/>
        <w:rPr>
          <w:rFonts w:ascii="Arial" w:hAnsi="Arial" w:cs="Arial"/>
          <w:sz w:val="22"/>
          <w:szCs w:val="22"/>
        </w:rPr>
      </w:pPr>
      <w:r>
        <w:rPr>
          <w:rFonts w:ascii="Arial" w:hAnsi="Arial" w:cs="Arial"/>
          <w:sz w:val="22"/>
          <w:szCs w:val="22"/>
        </w:rPr>
        <w:t>Podkladem pro stanovení ceny díla je</w:t>
      </w:r>
      <w:r w:rsidR="00D96399">
        <w:rPr>
          <w:rFonts w:ascii="Arial" w:hAnsi="Arial" w:cs="Arial"/>
          <w:sz w:val="22"/>
          <w:szCs w:val="22"/>
        </w:rPr>
        <w:t xml:space="preserve"> oceněný</w:t>
      </w:r>
      <w:r>
        <w:rPr>
          <w:rFonts w:ascii="Arial" w:hAnsi="Arial" w:cs="Arial"/>
          <w:sz w:val="22"/>
          <w:szCs w:val="22"/>
        </w:rPr>
        <w:t xml:space="preserve"> </w:t>
      </w:r>
      <w:r w:rsidR="00695983">
        <w:rPr>
          <w:rFonts w:ascii="Arial" w:hAnsi="Arial" w:cs="Arial"/>
          <w:sz w:val="22"/>
          <w:szCs w:val="22"/>
        </w:rPr>
        <w:t>soupis prací</w:t>
      </w:r>
      <w:r w:rsidR="00D96399">
        <w:rPr>
          <w:rFonts w:ascii="Arial" w:hAnsi="Arial" w:cs="Arial"/>
          <w:sz w:val="22"/>
          <w:szCs w:val="22"/>
        </w:rPr>
        <w:t>.</w:t>
      </w:r>
    </w:p>
    <w:p w14:paraId="2DC089B1" w14:textId="77777777" w:rsidR="00090C58" w:rsidRDefault="00090C58" w:rsidP="00DD5C55">
      <w:pPr>
        <w:pStyle w:val="Zkladntext2"/>
        <w:jc w:val="both"/>
        <w:rPr>
          <w:rFonts w:ascii="Arial" w:hAnsi="Arial" w:cs="Arial"/>
          <w:sz w:val="22"/>
          <w:szCs w:val="22"/>
        </w:rPr>
      </w:pPr>
    </w:p>
    <w:p w14:paraId="4E6F1DCC" w14:textId="77777777" w:rsidR="00090C58" w:rsidRDefault="00090C58" w:rsidP="00E25391">
      <w:pPr>
        <w:pStyle w:val="Zkladntext2"/>
        <w:numPr>
          <w:ilvl w:val="0"/>
          <w:numId w:val="1"/>
        </w:numPr>
        <w:tabs>
          <w:tab w:val="num" w:pos="426"/>
        </w:tabs>
        <w:ind w:left="426" w:hanging="426"/>
        <w:jc w:val="both"/>
        <w:rPr>
          <w:rFonts w:ascii="Arial" w:hAnsi="Arial" w:cs="Arial"/>
          <w:sz w:val="22"/>
          <w:szCs w:val="22"/>
        </w:rPr>
      </w:pPr>
      <w:r>
        <w:rPr>
          <w:rFonts w:ascii="Arial" w:hAnsi="Arial" w:cs="Arial"/>
          <w:sz w:val="22"/>
          <w:szCs w:val="22"/>
        </w:rPr>
        <w:t xml:space="preserve">Sjednaná cena díla je platná po celou dobu plnění předmětu díla, a obsahuje veškeré náklady zhotovitele spojené s provedením díla dle této smlouvy v dohodnutém termínu a kvalitě. </w:t>
      </w:r>
      <w:r w:rsidR="00FC0246" w:rsidRPr="00FC0246">
        <w:rPr>
          <w:rFonts w:ascii="Arial" w:hAnsi="Arial" w:cs="Arial"/>
          <w:sz w:val="22"/>
          <w:szCs w:val="22"/>
        </w:rPr>
        <w:t>V</w:t>
      </w:r>
      <w:r w:rsidR="00DD5C55">
        <w:rPr>
          <w:rFonts w:ascii="Arial" w:hAnsi="Arial" w:cs="Arial"/>
          <w:sz w:val="22"/>
          <w:szCs w:val="22"/>
        </w:rPr>
        <w:t> </w:t>
      </w:r>
      <w:r w:rsidR="00FC0246" w:rsidRPr="00FC0246">
        <w:rPr>
          <w:rFonts w:ascii="Arial" w:hAnsi="Arial" w:cs="Arial"/>
          <w:sz w:val="22"/>
          <w:szCs w:val="22"/>
        </w:rPr>
        <w:t xml:space="preserve">ceně díla jsou zahrnuty náklady zhotovitele vynaložené na poplatky příslušným orgánům státní správy nebo jiným dotčeným subjektům, jejichž zaplacení je nezbytné pro výkon </w:t>
      </w:r>
      <w:r w:rsidR="00FC0246">
        <w:rPr>
          <w:rFonts w:ascii="Arial" w:hAnsi="Arial" w:cs="Arial"/>
          <w:sz w:val="22"/>
          <w:szCs w:val="22"/>
        </w:rPr>
        <w:t xml:space="preserve">související inženýrské činnosti. </w:t>
      </w:r>
      <w:r>
        <w:rPr>
          <w:rFonts w:ascii="Arial" w:hAnsi="Arial" w:cs="Arial"/>
          <w:sz w:val="22"/>
          <w:szCs w:val="22"/>
        </w:rPr>
        <w:t>Případné změny ro</w:t>
      </w:r>
      <w:r w:rsidR="00580CF8">
        <w:rPr>
          <w:rFonts w:ascii="Arial" w:hAnsi="Arial" w:cs="Arial"/>
          <w:sz w:val="22"/>
          <w:szCs w:val="22"/>
        </w:rPr>
        <w:t>zsahu nebo objemu díla budou ze </w:t>
      </w:r>
      <w:r>
        <w:rPr>
          <w:rFonts w:ascii="Arial" w:hAnsi="Arial" w:cs="Arial"/>
          <w:sz w:val="22"/>
          <w:szCs w:val="22"/>
        </w:rPr>
        <w:t>strany objednatele posouzeny v kontextu znění § 222 ZZVZ.</w:t>
      </w:r>
      <w:r w:rsidR="00CB081F">
        <w:rPr>
          <w:rFonts w:ascii="Arial" w:hAnsi="Arial" w:cs="Arial"/>
          <w:sz w:val="22"/>
          <w:szCs w:val="22"/>
        </w:rPr>
        <w:t xml:space="preserve"> </w:t>
      </w:r>
      <w:r>
        <w:rPr>
          <w:rFonts w:ascii="Arial" w:hAnsi="Arial" w:cs="Arial"/>
          <w:sz w:val="22"/>
          <w:szCs w:val="22"/>
        </w:rPr>
        <w:t>Veškeré změny b</w:t>
      </w:r>
      <w:r w:rsidR="00CC3D0E">
        <w:rPr>
          <w:rFonts w:ascii="Arial" w:hAnsi="Arial" w:cs="Arial"/>
          <w:sz w:val="22"/>
          <w:szCs w:val="22"/>
        </w:rPr>
        <w:t xml:space="preserve">udou provedeny v souladu s čl. </w:t>
      </w:r>
      <w:r>
        <w:rPr>
          <w:rFonts w:ascii="Arial" w:hAnsi="Arial" w:cs="Arial"/>
          <w:sz w:val="22"/>
          <w:szCs w:val="22"/>
        </w:rPr>
        <w:t>X</w:t>
      </w:r>
      <w:r w:rsidR="00980A47">
        <w:rPr>
          <w:rFonts w:ascii="Arial" w:hAnsi="Arial" w:cs="Arial"/>
          <w:sz w:val="22"/>
          <w:szCs w:val="22"/>
        </w:rPr>
        <w:t>I</w:t>
      </w:r>
      <w:r w:rsidR="00046109">
        <w:rPr>
          <w:rFonts w:ascii="Arial" w:hAnsi="Arial" w:cs="Arial"/>
          <w:sz w:val="22"/>
          <w:szCs w:val="22"/>
        </w:rPr>
        <w:t>.</w:t>
      </w:r>
      <w:r>
        <w:rPr>
          <w:rFonts w:ascii="Arial" w:hAnsi="Arial" w:cs="Arial"/>
          <w:sz w:val="22"/>
          <w:szCs w:val="22"/>
        </w:rPr>
        <w:t xml:space="preserve"> odst. 8</w:t>
      </w:r>
      <w:r w:rsidR="00046109">
        <w:rPr>
          <w:rFonts w:ascii="Arial" w:hAnsi="Arial" w:cs="Arial"/>
          <w:sz w:val="22"/>
          <w:szCs w:val="22"/>
        </w:rPr>
        <w:t>.</w:t>
      </w:r>
      <w:r>
        <w:rPr>
          <w:rFonts w:ascii="Arial" w:hAnsi="Arial" w:cs="Arial"/>
          <w:sz w:val="22"/>
          <w:szCs w:val="22"/>
        </w:rPr>
        <w:t xml:space="preserve"> této smlouvy.</w:t>
      </w:r>
    </w:p>
    <w:p w14:paraId="17D6F46D" w14:textId="77777777" w:rsidR="00F4514A" w:rsidRPr="00DD5C55" w:rsidRDefault="00F4514A" w:rsidP="00DD5C55">
      <w:pPr>
        <w:rPr>
          <w:rFonts w:ascii="Arial" w:hAnsi="Arial" w:cs="Arial"/>
          <w:sz w:val="22"/>
          <w:szCs w:val="22"/>
        </w:rPr>
      </w:pPr>
    </w:p>
    <w:p w14:paraId="2C6BC0DB" w14:textId="2FC61D14" w:rsidR="00F4514A" w:rsidRPr="00143445" w:rsidRDefault="001A504D" w:rsidP="005669EC">
      <w:pPr>
        <w:pStyle w:val="Zkladntext2"/>
        <w:numPr>
          <w:ilvl w:val="0"/>
          <w:numId w:val="1"/>
        </w:numPr>
        <w:tabs>
          <w:tab w:val="num" w:pos="426"/>
        </w:tabs>
        <w:ind w:left="426" w:hanging="426"/>
        <w:jc w:val="both"/>
        <w:rPr>
          <w:rFonts w:ascii="Arial" w:hAnsi="Arial"/>
          <w:sz w:val="22"/>
        </w:rPr>
      </w:pPr>
      <w:r w:rsidRPr="00627854">
        <w:rPr>
          <w:rFonts w:ascii="Arial" w:hAnsi="Arial"/>
          <w:sz w:val="22"/>
        </w:rPr>
        <w:t xml:space="preserve">Cena bude zhotoviteli uhrazena </w:t>
      </w:r>
      <w:r w:rsidR="00801B9A" w:rsidRPr="00143445">
        <w:rPr>
          <w:rFonts w:ascii="Arial" w:hAnsi="Arial"/>
          <w:sz w:val="22"/>
        </w:rPr>
        <w:t>na základě</w:t>
      </w:r>
      <w:r w:rsidR="00423C06" w:rsidRPr="00143445">
        <w:rPr>
          <w:rFonts w:ascii="Arial" w:hAnsi="Arial"/>
          <w:sz w:val="22"/>
        </w:rPr>
        <w:t xml:space="preserve"> dílčích faktur</w:t>
      </w:r>
      <w:r w:rsidR="00691C72" w:rsidRPr="00143445">
        <w:rPr>
          <w:rFonts w:ascii="Arial" w:hAnsi="Arial"/>
          <w:sz w:val="22"/>
        </w:rPr>
        <w:t xml:space="preserve"> ve výš</w:t>
      </w:r>
      <w:r w:rsidR="007E0CA9" w:rsidRPr="00143445">
        <w:rPr>
          <w:rFonts w:ascii="Arial" w:hAnsi="Arial"/>
          <w:sz w:val="22"/>
        </w:rPr>
        <w:t>ích</w:t>
      </w:r>
      <w:r w:rsidR="00691C72" w:rsidRPr="00143445">
        <w:rPr>
          <w:rFonts w:ascii="Arial" w:hAnsi="Arial"/>
          <w:sz w:val="22"/>
        </w:rPr>
        <w:t xml:space="preserve"> odpovídajících příslušné části díla dle </w:t>
      </w:r>
      <w:r w:rsidR="0041720F" w:rsidRPr="008B09CD">
        <w:rPr>
          <w:rFonts w:ascii="Arial" w:hAnsi="Arial"/>
          <w:sz w:val="22"/>
        </w:rPr>
        <w:t>soupisu prací, který tvoří přílohu</w:t>
      </w:r>
      <w:r w:rsidR="00691C72" w:rsidRPr="008B09CD">
        <w:rPr>
          <w:rFonts w:ascii="Arial" w:hAnsi="Arial"/>
          <w:sz w:val="22"/>
        </w:rPr>
        <w:t xml:space="preserve"> č. 1 </w:t>
      </w:r>
      <w:r w:rsidR="00325223" w:rsidRPr="008B09CD">
        <w:rPr>
          <w:rFonts w:ascii="Arial" w:hAnsi="Arial"/>
          <w:sz w:val="22"/>
        </w:rPr>
        <w:t xml:space="preserve">této </w:t>
      </w:r>
      <w:r w:rsidR="00691C72" w:rsidRPr="008B09CD">
        <w:rPr>
          <w:rFonts w:ascii="Arial" w:hAnsi="Arial"/>
          <w:sz w:val="22"/>
        </w:rPr>
        <w:t>smlouvy,</w:t>
      </w:r>
      <w:r w:rsidR="00423C06" w:rsidRPr="008B09CD">
        <w:rPr>
          <w:rFonts w:ascii="Arial" w:hAnsi="Arial"/>
          <w:sz w:val="22"/>
        </w:rPr>
        <w:t xml:space="preserve"> vystavených</w:t>
      </w:r>
      <w:r w:rsidR="00801B9A" w:rsidRPr="008B09CD">
        <w:rPr>
          <w:rFonts w:ascii="Arial" w:hAnsi="Arial"/>
          <w:sz w:val="22"/>
        </w:rPr>
        <w:t xml:space="preserve"> zhotovitelem po předání a převzetí </w:t>
      </w:r>
      <w:r w:rsidR="00423C06" w:rsidRPr="00143445">
        <w:rPr>
          <w:rFonts w:ascii="Arial" w:hAnsi="Arial"/>
          <w:sz w:val="22"/>
        </w:rPr>
        <w:t xml:space="preserve">příslušné </w:t>
      </w:r>
      <w:r w:rsidR="000E21F1" w:rsidRPr="00143445">
        <w:rPr>
          <w:rFonts w:ascii="Arial" w:hAnsi="Arial"/>
          <w:sz w:val="22"/>
        </w:rPr>
        <w:t xml:space="preserve">kompletní </w:t>
      </w:r>
      <w:r w:rsidR="00691C72" w:rsidRPr="00143445">
        <w:rPr>
          <w:rFonts w:ascii="Arial" w:hAnsi="Arial"/>
          <w:sz w:val="22"/>
        </w:rPr>
        <w:t xml:space="preserve">části </w:t>
      </w:r>
      <w:r w:rsidR="00423C06" w:rsidRPr="00143445">
        <w:rPr>
          <w:rFonts w:ascii="Arial" w:hAnsi="Arial"/>
          <w:sz w:val="22"/>
        </w:rPr>
        <w:t>díla</w:t>
      </w:r>
      <w:r w:rsidR="00657471" w:rsidRPr="00143445">
        <w:rPr>
          <w:rFonts w:ascii="Arial" w:hAnsi="Arial"/>
          <w:sz w:val="22"/>
        </w:rPr>
        <w:t xml:space="preserve"> </w:t>
      </w:r>
      <w:r w:rsidR="00CC57E5" w:rsidRPr="00143445">
        <w:rPr>
          <w:rFonts w:ascii="Arial" w:hAnsi="Arial"/>
          <w:sz w:val="22"/>
        </w:rPr>
        <w:t>uvedené v čl. I</w:t>
      </w:r>
      <w:r w:rsidR="00880764">
        <w:rPr>
          <w:rFonts w:ascii="Arial" w:hAnsi="Arial"/>
          <w:sz w:val="22"/>
        </w:rPr>
        <w:t>.</w:t>
      </w:r>
      <w:r w:rsidR="00CC57E5" w:rsidRPr="00143445">
        <w:rPr>
          <w:rFonts w:ascii="Arial" w:hAnsi="Arial"/>
          <w:sz w:val="22"/>
        </w:rPr>
        <w:t xml:space="preserve"> odst. 4</w:t>
      </w:r>
      <w:r w:rsidR="00880764">
        <w:rPr>
          <w:rFonts w:ascii="Arial" w:hAnsi="Arial"/>
          <w:sz w:val="22"/>
        </w:rPr>
        <w:t>.</w:t>
      </w:r>
      <w:r w:rsidR="00657471" w:rsidRPr="00143445">
        <w:rPr>
          <w:rFonts w:ascii="Arial" w:hAnsi="Arial"/>
          <w:sz w:val="22"/>
        </w:rPr>
        <w:t xml:space="preserve"> této smlouvy</w:t>
      </w:r>
      <w:r w:rsidR="006A6D0F" w:rsidRPr="00143445">
        <w:rPr>
          <w:rFonts w:ascii="Arial" w:hAnsi="Arial"/>
          <w:sz w:val="22"/>
        </w:rPr>
        <w:t>.</w:t>
      </w:r>
    </w:p>
    <w:p w14:paraId="3CD2616F" w14:textId="77777777" w:rsidR="00065E07" w:rsidRPr="00143445" w:rsidRDefault="00065E07" w:rsidP="00DD5C55">
      <w:pPr>
        <w:pStyle w:val="Zkladntext2"/>
        <w:jc w:val="both"/>
        <w:rPr>
          <w:color w:val="000000" w:themeColor="text1"/>
        </w:rPr>
      </w:pPr>
    </w:p>
    <w:p w14:paraId="6DF0AAED" w14:textId="336AA5D3" w:rsidR="001A504D" w:rsidRPr="00143445" w:rsidRDefault="000F5400" w:rsidP="00E25391">
      <w:pPr>
        <w:pStyle w:val="Zkladntext2"/>
        <w:numPr>
          <w:ilvl w:val="0"/>
          <w:numId w:val="1"/>
        </w:numPr>
        <w:tabs>
          <w:tab w:val="num" w:pos="426"/>
        </w:tabs>
        <w:ind w:left="426" w:hanging="426"/>
        <w:jc w:val="both"/>
        <w:rPr>
          <w:rFonts w:ascii="Arial" w:hAnsi="Arial" w:cs="Arial"/>
          <w:sz w:val="22"/>
          <w:szCs w:val="22"/>
        </w:rPr>
      </w:pPr>
      <w:r w:rsidRPr="00143445">
        <w:rPr>
          <w:rFonts w:ascii="Arial" w:hAnsi="Arial"/>
          <w:sz w:val="22"/>
        </w:rPr>
        <w:t xml:space="preserve">Vystavit fakturu je zhotovitel oprávněn poté co je příslušná </w:t>
      </w:r>
      <w:r w:rsidR="007B5347" w:rsidRPr="00143445">
        <w:rPr>
          <w:rFonts w:ascii="Arial" w:hAnsi="Arial"/>
          <w:sz w:val="22"/>
        </w:rPr>
        <w:t xml:space="preserve">část </w:t>
      </w:r>
      <w:r w:rsidRPr="00143445">
        <w:rPr>
          <w:rFonts w:ascii="Arial" w:hAnsi="Arial"/>
          <w:sz w:val="22"/>
        </w:rPr>
        <w:t>díla</w:t>
      </w:r>
      <w:r w:rsidR="00657471" w:rsidRPr="00143445">
        <w:rPr>
          <w:rFonts w:ascii="Arial" w:hAnsi="Arial"/>
          <w:sz w:val="22"/>
        </w:rPr>
        <w:t xml:space="preserve"> dle čl. I</w:t>
      </w:r>
      <w:r w:rsidR="00DD5C55" w:rsidRPr="00143445">
        <w:rPr>
          <w:rFonts w:ascii="Arial" w:hAnsi="Arial"/>
          <w:sz w:val="22"/>
        </w:rPr>
        <w:t>.</w:t>
      </w:r>
      <w:r w:rsidR="00657471" w:rsidRPr="00143445">
        <w:rPr>
          <w:rFonts w:ascii="Arial" w:hAnsi="Arial"/>
          <w:sz w:val="22"/>
        </w:rPr>
        <w:t xml:space="preserve"> odst. </w:t>
      </w:r>
      <w:r w:rsidR="000E21F1" w:rsidRPr="00143445">
        <w:rPr>
          <w:rFonts w:ascii="Arial" w:hAnsi="Arial"/>
          <w:sz w:val="22"/>
        </w:rPr>
        <w:t>4</w:t>
      </w:r>
      <w:r w:rsidR="00DD5C55" w:rsidRPr="00143445">
        <w:rPr>
          <w:rFonts w:ascii="Arial" w:hAnsi="Arial"/>
          <w:sz w:val="22"/>
        </w:rPr>
        <w:t>.</w:t>
      </w:r>
      <w:r w:rsidR="00657471" w:rsidRPr="00143445">
        <w:rPr>
          <w:rFonts w:ascii="Arial" w:hAnsi="Arial"/>
          <w:sz w:val="22"/>
        </w:rPr>
        <w:t xml:space="preserve"> této smlouvy</w:t>
      </w:r>
      <w:r w:rsidRPr="00143445">
        <w:rPr>
          <w:rFonts w:ascii="Arial" w:hAnsi="Arial"/>
          <w:sz w:val="22"/>
        </w:rPr>
        <w:t xml:space="preserve"> p</w:t>
      </w:r>
      <w:r w:rsidR="009A334B" w:rsidRPr="00143445">
        <w:rPr>
          <w:rFonts w:ascii="Arial" w:hAnsi="Arial"/>
          <w:sz w:val="22"/>
        </w:rPr>
        <w:t xml:space="preserve">ředána a převzata objednatelem, před vystavením faktury zhotovitelem musí být předány a převzaty veškeré práce </w:t>
      </w:r>
      <w:r w:rsidR="00EF0072" w:rsidRPr="00143445">
        <w:rPr>
          <w:rFonts w:ascii="Arial" w:hAnsi="Arial"/>
          <w:sz w:val="22"/>
        </w:rPr>
        <w:t xml:space="preserve">spadající do příslušné </w:t>
      </w:r>
      <w:r w:rsidR="007B5347" w:rsidRPr="00143445">
        <w:rPr>
          <w:rFonts w:ascii="Arial" w:hAnsi="Arial"/>
          <w:sz w:val="22"/>
        </w:rPr>
        <w:t xml:space="preserve">části </w:t>
      </w:r>
      <w:r w:rsidR="00D85714" w:rsidRPr="00143445">
        <w:rPr>
          <w:rFonts w:ascii="Arial" w:hAnsi="Arial"/>
          <w:sz w:val="22"/>
        </w:rPr>
        <w:t xml:space="preserve">díla </w:t>
      </w:r>
      <w:r w:rsidR="00EF0072" w:rsidRPr="00143445">
        <w:rPr>
          <w:rFonts w:ascii="Arial" w:hAnsi="Arial"/>
          <w:sz w:val="22"/>
        </w:rPr>
        <w:t xml:space="preserve">dle </w:t>
      </w:r>
      <w:r w:rsidR="00FA271B" w:rsidRPr="00143445">
        <w:rPr>
          <w:rFonts w:ascii="Arial" w:hAnsi="Arial"/>
          <w:sz w:val="22"/>
        </w:rPr>
        <w:t>čl. I</w:t>
      </w:r>
      <w:r w:rsidR="00DD5C55" w:rsidRPr="00143445">
        <w:rPr>
          <w:rFonts w:ascii="Arial" w:hAnsi="Arial"/>
          <w:sz w:val="22"/>
        </w:rPr>
        <w:t>.</w:t>
      </w:r>
      <w:r w:rsidR="00FA271B" w:rsidRPr="00143445">
        <w:rPr>
          <w:rFonts w:ascii="Arial" w:hAnsi="Arial"/>
          <w:sz w:val="22"/>
        </w:rPr>
        <w:t xml:space="preserve"> odst. </w:t>
      </w:r>
      <w:r w:rsidR="000E21F1" w:rsidRPr="00143445">
        <w:rPr>
          <w:rFonts w:ascii="Arial" w:hAnsi="Arial"/>
          <w:sz w:val="22"/>
        </w:rPr>
        <w:t>4</w:t>
      </w:r>
      <w:r w:rsidR="00DD5C55" w:rsidRPr="00143445">
        <w:rPr>
          <w:rFonts w:ascii="Arial" w:hAnsi="Arial"/>
          <w:sz w:val="22"/>
        </w:rPr>
        <w:t>.</w:t>
      </w:r>
      <w:r w:rsidR="00FA271B" w:rsidRPr="00143445">
        <w:rPr>
          <w:rFonts w:ascii="Arial" w:hAnsi="Arial"/>
          <w:sz w:val="22"/>
        </w:rPr>
        <w:t xml:space="preserve"> této smlouvy</w:t>
      </w:r>
      <w:r w:rsidR="009A334B" w:rsidRPr="00143445">
        <w:rPr>
          <w:rFonts w:ascii="Arial" w:hAnsi="Arial"/>
          <w:sz w:val="22"/>
        </w:rPr>
        <w:t xml:space="preserve">. </w:t>
      </w:r>
    </w:p>
    <w:p w14:paraId="44DA2A80" w14:textId="77777777" w:rsidR="00B92FF9" w:rsidRDefault="00B92FF9" w:rsidP="00DD5C55">
      <w:pPr>
        <w:pStyle w:val="Zkladntext2"/>
        <w:jc w:val="both"/>
        <w:rPr>
          <w:rFonts w:ascii="Arial" w:hAnsi="Arial" w:cs="Arial"/>
          <w:sz w:val="22"/>
          <w:szCs w:val="22"/>
        </w:rPr>
      </w:pPr>
    </w:p>
    <w:p w14:paraId="009D59A1" w14:textId="77777777" w:rsidR="00090C58" w:rsidRPr="001008DB" w:rsidRDefault="00090C58" w:rsidP="00E25391">
      <w:pPr>
        <w:pStyle w:val="Zkladntext2"/>
        <w:numPr>
          <w:ilvl w:val="0"/>
          <w:numId w:val="1"/>
        </w:numPr>
        <w:tabs>
          <w:tab w:val="num" w:pos="426"/>
        </w:tabs>
        <w:ind w:left="426" w:hanging="426"/>
        <w:jc w:val="both"/>
        <w:rPr>
          <w:rFonts w:ascii="Arial" w:hAnsi="Arial"/>
          <w:sz w:val="22"/>
        </w:rPr>
      </w:pPr>
      <w:r w:rsidRPr="001008DB">
        <w:rPr>
          <w:rFonts w:ascii="Arial" w:hAnsi="Arial"/>
          <w:sz w:val="22"/>
        </w:rPr>
        <w:t>Platebním dokladem je faktura. Faktura musí obsahovat všechny náležitosti daňového – účetního dokladu podle účinných právních předpisů, musí obsahovat přesný název akce dle této smlouvy, číslo smlouvy objednatele, jméno, příjmení, funkce a podpis osoby, která fakturu vystavi</w:t>
      </w:r>
      <w:r w:rsidR="003867EA">
        <w:rPr>
          <w:rFonts w:ascii="Arial" w:hAnsi="Arial"/>
          <w:sz w:val="22"/>
        </w:rPr>
        <w:t>la</w:t>
      </w:r>
      <w:r w:rsidRPr="001008DB">
        <w:rPr>
          <w:rFonts w:ascii="Arial" w:hAnsi="Arial"/>
          <w:sz w:val="22"/>
        </w:rPr>
        <w:t>.</w:t>
      </w:r>
    </w:p>
    <w:p w14:paraId="7B3B87E0" w14:textId="77777777" w:rsidR="007C5FE9" w:rsidRPr="001008DB" w:rsidRDefault="007C5FE9" w:rsidP="00DD5C55">
      <w:pPr>
        <w:pStyle w:val="Zkladntext2"/>
        <w:jc w:val="both"/>
        <w:rPr>
          <w:rFonts w:ascii="Arial" w:hAnsi="Arial"/>
          <w:sz w:val="22"/>
        </w:rPr>
      </w:pPr>
    </w:p>
    <w:p w14:paraId="35D89C2B" w14:textId="77777777" w:rsidR="00090C58" w:rsidRDefault="00325375" w:rsidP="00E25391">
      <w:pPr>
        <w:pStyle w:val="Zkladntext211"/>
        <w:numPr>
          <w:ilvl w:val="0"/>
          <w:numId w:val="1"/>
        </w:numPr>
        <w:tabs>
          <w:tab w:val="num" w:pos="426"/>
        </w:tabs>
        <w:ind w:left="426" w:hanging="426"/>
        <w:jc w:val="both"/>
        <w:rPr>
          <w:sz w:val="22"/>
          <w:szCs w:val="22"/>
        </w:rPr>
      </w:pPr>
      <w:r>
        <w:rPr>
          <w:sz w:val="22"/>
          <w:szCs w:val="22"/>
        </w:rPr>
        <w:t>Splatnost faktury</w:t>
      </w:r>
      <w:r w:rsidR="00D44E16">
        <w:rPr>
          <w:sz w:val="22"/>
          <w:szCs w:val="22"/>
        </w:rPr>
        <w:t xml:space="preserve"> </w:t>
      </w:r>
      <w:r w:rsidR="00090C58" w:rsidRPr="00F7685B">
        <w:rPr>
          <w:sz w:val="22"/>
          <w:szCs w:val="22"/>
        </w:rPr>
        <w:t xml:space="preserve">je do </w:t>
      </w:r>
      <w:r w:rsidR="00636EE9">
        <w:rPr>
          <w:sz w:val="22"/>
          <w:szCs w:val="22"/>
        </w:rPr>
        <w:t>21</w:t>
      </w:r>
      <w:r w:rsidR="00090C58" w:rsidRPr="00F7685B">
        <w:rPr>
          <w:sz w:val="22"/>
          <w:szCs w:val="22"/>
        </w:rPr>
        <w:t xml:space="preserve"> kalendářních dní ode dne jejího doručení objednateli</w:t>
      </w:r>
      <w:r w:rsidR="00090C58">
        <w:rPr>
          <w:sz w:val="22"/>
          <w:szCs w:val="22"/>
        </w:rPr>
        <w:t>.</w:t>
      </w:r>
    </w:p>
    <w:p w14:paraId="51EBDC2F" w14:textId="2CEAD681" w:rsidR="00090C58" w:rsidRDefault="00090C58" w:rsidP="00DD5C55">
      <w:pPr>
        <w:rPr>
          <w:sz w:val="22"/>
          <w:szCs w:val="22"/>
        </w:rPr>
      </w:pPr>
    </w:p>
    <w:p w14:paraId="4833EBBA" w14:textId="77777777" w:rsidR="00880764" w:rsidRPr="00DD5C55" w:rsidRDefault="00880764" w:rsidP="00DD5C55">
      <w:pPr>
        <w:rPr>
          <w:sz w:val="22"/>
          <w:szCs w:val="22"/>
        </w:rPr>
      </w:pPr>
    </w:p>
    <w:p w14:paraId="606AEA9D" w14:textId="77777777" w:rsidR="00090C58" w:rsidRDefault="00090C58" w:rsidP="00E25391">
      <w:pPr>
        <w:pStyle w:val="Zkladntext211"/>
        <w:numPr>
          <w:ilvl w:val="0"/>
          <w:numId w:val="1"/>
        </w:numPr>
        <w:tabs>
          <w:tab w:val="num" w:pos="426"/>
        </w:tabs>
        <w:ind w:left="426" w:hanging="426"/>
        <w:jc w:val="both"/>
        <w:rPr>
          <w:sz w:val="22"/>
          <w:szCs w:val="22"/>
        </w:rPr>
      </w:pPr>
      <w:r>
        <w:rPr>
          <w:sz w:val="22"/>
          <w:szCs w:val="22"/>
        </w:rPr>
        <w:t xml:space="preserve">Faktura bude </w:t>
      </w:r>
      <w:r w:rsidRPr="00F7685B">
        <w:rPr>
          <w:sz w:val="22"/>
          <w:szCs w:val="22"/>
        </w:rPr>
        <w:t>uhrazena na účet zhotovitele, který je správcem daně zveřejněn v Registru plátců DPH. Pokud k datu uskutečnění zdanitelného plnění uvedeného na daňovém dokladu bude zhotovitel v Registru plátců DPH uveden jako nespolehlivý plátce, bude objednatel postupovat v souladu se zákonem o DPH, ve znění pozdějších předpisů</w:t>
      </w:r>
      <w:r>
        <w:rPr>
          <w:sz w:val="22"/>
          <w:szCs w:val="22"/>
        </w:rPr>
        <w:t>.</w:t>
      </w:r>
    </w:p>
    <w:p w14:paraId="00B76653" w14:textId="77777777" w:rsidR="00090C58" w:rsidRPr="00DD5C55" w:rsidRDefault="00090C58" w:rsidP="00DD5C55">
      <w:pPr>
        <w:rPr>
          <w:sz w:val="22"/>
          <w:szCs w:val="22"/>
        </w:rPr>
      </w:pPr>
    </w:p>
    <w:p w14:paraId="16DD371A" w14:textId="77777777" w:rsidR="00D811CE" w:rsidRPr="0026325B" w:rsidRDefault="00090C58" w:rsidP="0067501C">
      <w:pPr>
        <w:pStyle w:val="Zkladntext211"/>
        <w:numPr>
          <w:ilvl w:val="0"/>
          <w:numId w:val="1"/>
        </w:numPr>
        <w:tabs>
          <w:tab w:val="num" w:pos="426"/>
        </w:tabs>
        <w:ind w:left="426" w:hanging="426"/>
        <w:jc w:val="both"/>
        <w:rPr>
          <w:sz w:val="22"/>
          <w:szCs w:val="22"/>
        </w:rPr>
      </w:pPr>
      <w:r w:rsidRPr="0026325B">
        <w:rPr>
          <w:sz w:val="22"/>
          <w:szCs w:val="22"/>
        </w:rPr>
        <w:t xml:space="preserve">Objednatel je oprávněn odmítnout úhradu faktury v případě, že dílo nebo </w:t>
      </w:r>
      <w:r w:rsidR="00FA65CB" w:rsidRPr="0026325B">
        <w:rPr>
          <w:sz w:val="22"/>
          <w:szCs w:val="22"/>
        </w:rPr>
        <w:t xml:space="preserve">jednotlivé </w:t>
      </w:r>
      <w:r w:rsidR="0067501C">
        <w:rPr>
          <w:sz w:val="22"/>
          <w:szCs w:val="22"/>
        </w:rPr>
        <w:t xml:space="preserve">části díla </w:t>
      </w:r>
      <w:r w:rsidRPr="00F3222E">
        <w:rPr>
          <w:sz w:val="22"/>
          <w:szCs w:val="22"/>
        </w:rPr>
        <w:t>nejsou</w:t>
      </w:r>
      <w:r w:rsidR="00D44E16" w:rsidRPr="00F3222E">
        <w:rPr>
          <w:sz w:val="22"/>
          <w:szCs w:val="22"/>
        </w:rPr>
        <w:t xml:space="preserve"> </w:t>
      </w:r>
      <w:r w:rsidRPr="00F3222E">
        <w:rPr>
          <w:sz w:val="22"/>
          <w:szCs w:val="22"/>
        </w:rPr>
        <w:t>provedeny v souladu s touto smlouvou nebo faktura n</w:t>
      </w:r>
      <w:r w:rsidR="00580CF8" w:rsidRPr="00F3222E">
        <w:rPr>
          <w:sz w:val="22"/>
          <w:szCs w:val="22"/>
        </w:rPr>
        <w:t>eodpovídá protokolu o</w:t>
      </w:r>
      <w:r w:rsidR="00DD5C55" w:rsidRPr="00F3222E">
        <w:rPr>
          <w:sz w:val="22"/>
          <w:szCs w:val="22"/>
        </w:rPr>
        <w:t> </w:t>
      </w:r>
      <w:r w:rsidR="00580CF8" w:rsidRPr="00F3222E">
        <w:rPr>
          <w:sz w:val="22"/>
          <w:szCs w:val="22"/>
        </w:rPr>
        <w:t>předání a </w:t>
      </w:r>
      <w:r w:rsidRPr="00F3222E">
        <w:rPr>
          <w:sz w:val="22"/>
          <w:szCs w:val="22"/>
        </w:rPr>
        <w:t xml:space="preserve">převzetí </w:t>
      </w:r>
      <w:r w:rsidR="007B5347" w:rsidRPr="00F3222E">
        <w:rPr>
          <w:sz w:val="22"/>
          <w:szCs w:val="22"/>
        </w:rPr>
        <w:t xml:space="preserve">části </w:t>
      </w:r>
      <w:r w:rsidRPr="00F3222E">
        <w:rPr>
          <w:sz w:val="22"/>
          <w:szCs w:val="22"/>
        </w:rPr>
        <w:t xml:space="preserve">díla nebo faktura neobsahuje předepsané náležitosti. Zhotovitel je povinen v případě oprávněné reklamace fakturu nově vyhotovit. Oprávněným vrácením faktury přestává běžet původní </w:t>
      </w:r>
      <w:r w:rsidR="001A4688">
        <w:rPr>
          <w:sz w:val="22"/>
          <w:szCs w:val="22"/>
        </w:rPr>
        <w:t>doba</w:t>
      </w:r>
      <w:r w:rsidR="001A4688" w:rsidRPr="00F3222E">
        <w:rPr>
          <w:sz w:val="22"/>
          <w:szCs w:val="22"/>
        </w:rPr>
        <w:t xml:space="preserve"> </w:t>
      </w:r>
      <w:r w:rsidRPr="00F3222E">
        <w:rPr>
          <w:sz w:val="22"/>
          <w:szCs w:val="22"/>
        </w:rPr>
        <w:t xml:space="preserve">splatnosti. </w:t>
      </w:r>
      <w:r w:rsidR="001A4688">
        <w:rPr>
          <w:sz w:val="22"/>
          <w:szCs w:val="22"/>
        </w:rPr>
        <w:t>Doba</w:t>
      </w:r>
      <w:r w:rsidR="001A4688" w:rsidRPr="00F3222E">
        <w:rPr>
          <w:sz w:val="22"/>
          <w:szCs w:val="22"/>
        </w:rPr>
        <w:t xml:space="preserve"> </w:t>
      </w:r>
      <w:r w:rsidRPr="00F3222E">
        <w:rPr>
          <w:sz w:val="22"/>
          <w:szCs w:val="22"/>
        </w:rPr>
        <w:t>splatnosti běží znovu ode dne doručení nově vyhotovené faktury na adresu objednatele.</w:t>
      </w:r>
    </w:p>
    <w:p w14:paraId="3F9795B9" w14:textId="77777777" w:rsidR="006E240F" w:rsidRPr="00DD5C55" w:rsidRDefault="006E240F" w:rsidP="00DD5C55">
      <w:pPr>
        <w:rPr>
          <w:sz w:val="22"/>
          <w:szCs w:val="22"/>
        </w:rPr>
      </w:pPr>
    </w:p>
    <w:p w14:paraId="35579ECE" w14:textId="113926CE" w:rsidR="00410C60" w:rsidRPr="00880764" w:rsidRDefault="00410C60" w:rsidP="009C2032">
      <w:pPr>
        <w:pStyle w:val="Zkladntext211"/>
        <w:numPr>
          <w:ilvl w:val="0"/>
          <w:numId w:val="1"/>
        </w:numPr>
        <w:tabs>
          <w:tab w:val="num" w:pos="426"/>
        </w:tabs>
        <w:ind w:left="426" w:hanging="426"/>
        <w:jc w:val="both"/>
        <w:rPr>
          <w:sz w:val="22"/>
          <w:szCs w:val="22"/>
        </w:rPr>
      </w:pPr>
      <w:r w:rsidRPr="00880764">
        <w:rPr>
          <w:sz w:val="22"/>
          <w:szCs w:val="22"/>
        </w:rPr>
        <w:t xml:space="preserve">Smluvní strany se dohodly, že cena dle tohoto článku může být u </w:t>
      </w:r>
      <w:r w:rsidR="002343EC" w:rsidRPr="00880764">
        <w:rPr>
          <w:sz w:val="22"/>
          <w:szCs w:val="22"/>
        </w:rPr>
        <w:t xml:space="preserve">prací, které nebyly předány a převzaty, od </w:t>
      </w:r>
      <w:r w:rsidRPr="00880764">
        <w:rPr>
          <w:sz w:val="22"/>
          <w:szCs w:val="22"/>
        </w:rPr>
        <w:t>1.</w:t>
      </w:r>
      <w:r w:rsidR="00DD5C55" w:rsidRPr="00880764">
        <w:rPr>
          <w:sz w:val="22"/>
          <w:szCs w:val="22"/>
        </w:rPr>
        <w:t xml:space="preserve"> </w:t>
      </w:r>
      <w:r w:rsidRPr="00880764">
        <w:rPr>
          <w:sz w:val="22"/>
          <w:szCs w:val="22"/>
        </w:rPr>
        <w:t>1.</w:t>
      </w:r>
      <w:r w:rsidR="00DD5C55" w:rsidRPr="00880764">
        <w:rPr>
          <w:sz w:val="22"/>
          <w:szCs w:val="22"/>
        </w:rPr>
        <w:t xml:space="preserve"> </w:t>
      </w:r>
      <w:r w:rsidR="00C9518E" w:rsidRPr="00880764">
        <w:rPr>
          <w:sz w:val="22"/>
          <w:szCs w:val="22"/>
        </w:rPr>
        <w:t>202</w:t>
      </w:r>
      <w:r w:rsidR="00CC57E5" w:rsidRPr="00880764">
        <w:rPr>
          <w:sz w:val="22"/>
          <w:szCs w:val="22"/>
        </w:rPr>
        <w:t>4</w:t>
      </w:r>
      <w:r w:rsidR="00C9518E" w:rsidRPr="00880764">
        <w:rPr>
          <w:sz w:val="22"/>
          <w:szCs w:val="22"/>
        </w:rPr>
        <w:t xml:space="preserve"> </w:t>
      </w:r>
      <w:r w:rsidRPr="00880764">
        <w:rPr>
          <w:sz w:val="22"/>
          <w:szCs w:val="22"/>
        </w:rPr>
        <w:t xml:space="preserve">navýšena maximálně jednou ročně o procento odpovídající průměrné roční míře inflace vyhlašované Českým statistickým úřadem za uplynulý kalendářní rok. Základem pro výpočet hodnoty navýšení bude výše ceny těchto prací dle </w:t>
      </w:r>
      <w:r w:rsidR="00695983" w:rsidRPr="00880764">
        <w:rPr>
          <w:sz w:val="22"/>
          <w:szCs w:val="22"/>
        </w:rPr>
        <w:t>soupisu prací</w:t>
      </w:r>
      <w:r w:rsidRPr="00880764">
        <w:rPr>
          <w:sz w:val="22"/>
          <w:szCs w:val="22"/>
        </w:rPr>
        <w:t>, který tvoří přílohu č. 1 této smlouvy</w:t>
      </w:r>
      <w:r w:rsidR="00083623" w:rsidRPr="00880764">
        <w:rPr>
          <w:sz w:val="22"/>
          <w:szCs w:val="22"/>
        </w:rPr>
        <w:t>,</w:t>
      </w:r>
      <w:r w:rsidRPr="00880764">
        <w:rPr>
          <w:sz w:val="22"/>
          <w:szCs w:val="22"/>
        </w:rPr>
        <w:t xml:space="preserve"> ke dni 31.12. předchozího kalendářního roku. Smluvní strany se dohodly, že pro tuto změnu nebude vyžadováno uzavření dodatku k této smlouvě. Změna bude uskutečněna na základě písemného oznámení zhotovitele zaslaného objednateli</w:t>
      </w:r>
      <w:r w:rsidR="00334BA7" w:rsidRPr="00880764">
        <w:rPr>
          <w:sz w:val="22"/>
          <w:szCs w:val="22"/>
        </w:rPr>
        <w:t xml:space="preserve"> na doručovací adresu</w:t>
      </w:r>
      <w:r w:rsidR="00EF0072" w:rsidRPr="00880764">
        <w:rPr>
          <w:sz w:val="22"/>
          <w:szCs w:val="22"/>
        </w:rPr>
        <w:t xml:space="preserve"> objednatele uvedenou v záhlaví této smlouvy </w:t>
      </w:r>
      <w:r w:rsidR="00334BA7" w:rsidRPr="00880764">
        <w:rPr>
          <w:sz w:val="22"/>
          <w:szCs w:val="22"/>
        </w:rPr>
        <w:t>nejpozději do 15. dne příslušného měsíce</w:t>
      </w:r>
      <w:r w:rsidR="00BD5F0D" w:rsidRPr="00880764">
        <w:rPr>
          <w:sz w:val="22"/>
          <w:szCs w:val="22"/>
        </w:rPr>
        <w:t xml:space="preserve">, jehož nedílnou součástí bude </w:t>
      </w:r>
      <w:r w:rsidR="00695983" w:rsidRPr="00880764">
        <w:rPr>
          <w:sz w:val="22"/>
          <w:szCs w:val="22"/>
        </w:rPr>
        <w:t>soupis prací</w:t>
      </w:r>
      <w:r w:rsidR="00BD5F0D" w:rsidRPr="00880764">
        <w:rPr>
          <w:sz w:val="22"/>
          <w:szCs w:val="22"/>
        </w:rPr>
        <w:t xml:space="preserve"> nově oceněný v souladu s tímto článkem</w:t>
      </w:r>
      <w:r w:rsidRPr="00880764">
        <w:rPr>
          <w:sz w:val="22"/>
          <w:szCs w:val="22"/>
        </w:rPr>
        <w:t xml:space="preserve">. Navýšení ceny bude účinné od 1. dne kalendářního měsíce následujícího po doručení písemného oznámení </w:t>
      </w:r>
      <w:r w:rsidR="00083623" w:rsidRPr="00880764">
        <w:rPr>
          <w:sz w:val="22"/>
          <w:szCs w:val="22"/>
        </w:rPr>
        <w:t>zhotovitele</w:t>
      </w:r>
      <w:r w:rsidRPr="00880764">
        <w:rPr>
          <w:sz w:val="22"/>
          <w:szCs w:val="22"/>
        </w:rPr>
        <w:t xml:space="preserve"> dle předchozí věty</w:t>
      </w:r>
      <w:r w:rsidR="00BD5F0D" w:rsidRPr="00880764">
        <w:rPr>
          <w:sz w:val="22"/>
          <w:szCs w:val="22"/>
        </w:rPr>
        <w:t>, a to pouze v případě, že k němu objednatel neuplatní</w:t>
      </w:r>
      <w:r w:rsidR="009C2032" w:rsidRPr="00880764">
        <w:rPr>
          <w:sz w:val="22"/>
          <w:szCs w:val="22"/>
        </w:rPr>
        <w:t xml:space="preserve"> ve lhůtě 10 pracovních dnů</w:t>
      </w:r>
      <w:r w:rsidR="00BD5F0D" w:rsidRPr="00880764">
        <w:rPr>
          <w:sz w:val="22"/>
          <w:szCs w:val="22"/>
        </w:rPr>
        <w:t xml:space="preserve"> závazné připomínky. V případě uplatnění připomínek objednatelem, bude</w:t>
      </w:r>
      <w:r w:rsidR="00D44E16" w:rsidRPr="00880764">
        <w:rPr>
          <w:sz w:val="22"/>
          <w:szCs w:val="22"/>
        </w:rPr>
        <w:t xml:space="preserve"> </w:t>
      </w:r>
      <w:r w:rsidR="00BD5F0D" w:rsidRPr="00880764">
        <w:rPr>
          <w:sz w:val="22"/>
          <w:szCs w:val="22"/>
        </w:rPr>
        <w:t>navýšení ceny účinné od</w:t>
      </w:r>
      <w:r w:rsidR="00F62F5F" w:rsidRPr="00880764">
        <w:rPr>
          <w:sz w:val="22"/>
          <w:szCs w:val="22"/>
        </w:rPr>
        <w:t> </w:t>
      </w:r>
      <w:r w:rsidR="00BD5F0D" w:rsidRPr="00880764">
        <w:rPr>
          <w:sz w:val="22"/>
          <w:szCs w:val="22"/>
        </w:rPr>
        <w:t>1.</w:t>
      </w:r>
      <w:r w:rsidR="00F62F5F" w:rsidRPr="00880764">
        <w:rPr>
          <w:sz w:val="22"/>
          <w:szCs w:val="22"/>
        </w:rPr>
        <w:t> </w:t>
      </w:r>
      <w:r w:rsidR="00BD5F0D" w:rsidRPr="00880764">
        <w:rPr>
          <w:sz w:val="22"/>
          <w:szCs w:val="22"/>
        </w:rPr>
        <w:t xml:space="preserve">dne kalendářního měsíce následujícího po vypořádání těchto připomínek a doručení opraveného </w:t>
      </w:r>
      <w:r w:rsidR="00695983" w:rsidRPr="00880764">
        <w:rPr>
          <w:sz w:val="22"/>
          <w:szCs w:val="22"/>
        </w:rPr>
        <w:t>soupisu prací</w:t>
      </w:r>
      <w:r w:rsidR="00BD5F0D" w:rsidRPr="00880764">
        <w:rPr>
          <w:sz w:val="22"/>
          <w:szCs w:val="22"/>
        </w:rPr>
        <w:t xml:space="preserve"> zhotovitelem objednateli. </w:t>
      </w:r>
    </w:p>
    <w:p w14:paraId="051D5728" w14:textId="39B6AC2D" w:rsidR="006E240F" w:rsidRDefault="006E240F" w:rsidP="0029605C">
      <w:pPr>
        <w:pStyle w:val="Zkladntext2"/>
        <w:tabs>
          <w:tab w:val="left" w:pos="426"/>
        </w:tabs>
        <w:ind w:left="420" w:hanging="420"/>
        <w:jc w:val="both"/>
        <w:rPr>
          <w:rFonts w:ascii="Arial" w:hAnsi="Arial" w:cs="Arial"/>
          <w:sz w:val="22"/>
          <w:szCs w:val="22"/>
        </w:rPr>
      </w:pPr>
    </w:p>
    <w:p w14:paraId="2FF80F64" w14:textId="77777777" w:rsidR="00880764" w:rsidRPr="007C5FE9" w:rsidRDefault="00880764" w:rsidP="0029605C">
      <w:pPr>
        <w:pStyle w:val="Zkladntext2"/>
        <w:tabs>
          <w:tab w:val="left" w:pos="426"/>
        </w:tabs>
        <w:ind w:left="420" w:hanging="420"/>
        <w:jc w:val="both"/>
        <w:rPr>
          <w:rFonts w:ascii="Arial" w:hAnsi="Arial" w:cs="Arial"/>
          <w:sz w:val="22"/>
          <w:szCs w:val="22"/>
        </w:rPr>
      </w:pPr>
    </w:p>
    <w:p w14:paraId="51A55A58" w14:textId="77777777" w:rsidR="00090C58" w:rsidRPr="00F7685B" w:rsidRDefault="00090C58" w:rsidP="00494944">
      <w:pPr>
        <w:pStyle w:val="Nadpis7"/>
      </w:pPr>
      <w:r w:rsidRPr="00F7685B">
        <w:t>IV. Podmínky provádění díla</w:t>
      </w:r>
      <w:r w:rsidR="00100A32">
        <w:t>, změna předmětu díla</w:t>
      </w:r>
    </w:p>
    <w:p w14:paraId="4F87C061" w14:textId="77777777" w:rsidR="00090C58" w:rsidRPr="00F7685B" w:rsidRDefault="00090C58" w:rsidP="004217AB">
      <w:pPr>
        <w:pStyle w:val="Zkladntext211"/>
        <w:tabs>
          <w:tab w:val="left" w:pos="360"/>
          <w:tab w:val="left" w:pos="426"/>
          <w:tab w:val="left" w:pos="540"/>
        </w:tabs>
        <w:ind w:left="426" w:hanging="426"/>
        <w:jc w:val="both"/>
        <w:rPr>
          <w:sz w:val="22"/>
          <w:szCs w:val="22"/>
        </w:rPr>
      </w:pPr>
    </w:p>
    <w:p w14:paraId="25EC1DFC" w14:textId="77777777" w:rsidR="00090C58" w:rsidRPr="006D2D14" w:rsidRDefault="00090C58" w:rsidP="00E25391">
      <w:pPr>
        <w:numPr>
          <w:ilvl w:val="0"/>
          <w:numId w:val="2"/>
        </w:numPr>
        <w:tabs>
          <w:tab w:val="clear" w:pos="644"/>
          <w:tab w:val="num" w:pos="426"/>
        </w:tabs>
        <w:suppressAutoHyphens/>
        <w:ind w:left="426" w:hanging="426"/>
        <w:jc w:val="both"/>
        <w:rPr>
          <w:rFonts w:ascii="Arial" w:hAnsi="Arial" w:cs="Arial"/>
          <w:sz w:val="22"/>
          <w:szCs w:val="22"/>
        </w:rPr>
      </w:pPr>
      <w:r w:rsidRPr="006D2D14">
        <w:rPr>
          <w:rFonts w:ascii="Arial" w:hAnsi="Arial" w:cs="Arial"/>
          <w:sz w:val="22"/>
          <w:szCs w:val="22"/>
        </w:rPr>
        <w:t>Při provádění díla postupuje zhotovitel samostatně a na vlastní odpovědnost. Objednatel je oprávněn kontrolovat provádění díla a sdělit zhotoviteli své případné připomínky k provádění díla a k předávaným dokumentům. Zhotovitel je povinen tyto připomínky s objednatelem neprodleně projednat. Při provádění díla je zhotovitel povinen respektovat všechny obecně závazné právní předpisy</w:t>
      </w:r>
      <w:r w:rsidR="00EA4EF4">
        <w:rPr>
          <w:rFonts w:ascii="Arial" w:hAnsi="Arial" w:cs="Arial"/>
          <w:sz w:val="22"/>
          <w:szCs w:val="22"/>
        </w:rPr>
        <w:t>, technické normy</w:t>
      </w:r>
      <w:r w:rsidRPr="006D2D14">
        <w:rPr>
          <w:rFonts w:ascii="Arial" w:hAnsi="Arial" w:cs="Arial"/>
          <w:sz w:val="22"/>
          <w:szCs w:val="22"/>
        </w:rPr>
        <w:t xml:space="preserve"> a zadávací podmínky vztahující se k předmětu díla tak, aby jakost díla odpovídala běžnému standardu a požadavkům sjednaným touto smlouvou.</w:t>
      </w:r>
    </w:p>
    <w:p w14:paraId="6E4710BB" w14:textId="77777777" w:rsidR="00090C58" w:rsidRPr="00F7685B" w:rsidRDefault="00090C58" w:rsidP="00DD5C55">
      <w:pPr>
        <w:tabs>
          <w:tab w:val="left" w:pos="426"/>
        </w:tabs>
        <w:jc w:val="both"/>
        <w:rPr>
          <w:rFonts w:ascii="Arial" w:hAnsi="Arial" w:cs="Arial"/>
          <w:sz w:val="22"/>
          <w:szCs w:val="22"/>
        </w:rPr>
      </w:pPr>
    </w:p>
    <w:p w14:paraId="3759BB03" w14:textId="77777777" w:rsidR="00090C58" w:rsidRDefault="00090C58" w:rsidP="00E25391">
      <w:pPr>
        <w:numPr>
          <w:ilvl w:val="0"/>
          <w:numId w:val="2"/>
        </w:numPr>
        <w:tabs>
          <w:tab w:val="clear" w:pos="644"/>
          <w:tab w:val="num" w:pos="426"/>
        </w:tabs>
        <w:suppressAutoHyphens/>
        <w:ind w:left="426" w:hanging="426"/>
        <w:jc w:val="both"/>
        <w:rPr>
          <w:rFonts w:ascii="Arial" w:hAnsi="Arial" w:cs="Arial"/>
          <w:sz w:val="22"/>
          <w:szCs w:val="22"/>
        </w:rPr>
      </w:pPr>
      <w:r w:rsidRPr="00F7685B">
        <w:rPr>
          <w:rFonts w:ascii="Arial" w:hAnsi="Arial" w:cs="Arial"/>
          <w:sz w:val="22"/>
          <w:szCs w:val="22"/>
        </w:rPr>
        <w:t>Zhotovitel je povinen upozornit objednatele na případnou nevhodnou povahu pokynů daných mu objednatelem k provádění díla, či jakéhokoliv jiného pokynu, který by mohl omezit nebo ohrozit funkčnost díla, způsobit vadu. V případě, že zhotovitel neupozorní objednatele na nevhodnost jeho pokynů vztahujících se k provádění díla, či jakéhokoliv jiného pokynu, který by mohl omezit nebo ohrozit funkčnost díla, způsobit vadu, jednal nedbale a zavazuje se nahradit škodu, která tímto vznikla.</w:t>
      </w:r>
    </w:p>
    <w:p w14:paraId="08683D48" w14:textId="77777777" w:rsidR="00B30370" w:rsidRPr="00DD5C55" w:rsidRDefault="00B30370" w:rsidP="00DD5C55">
      <w:pPr>
        <w:rPr>
          <w:rFonts w:ascii="Arial" w:hAnsi="Arial" w:cs="Arial"/>
          <w:sz w:val="22"/>
          <w:szCs w:val="22"/>
        </w:rPr>
      </w:pPr>
    </w:p>
    <w:p w14:paraId="2203A8CF" w14:textId="77777777" w:rsidR="00BB65EA" w:rsidRDefault="00BB65EA" w:rsidP="00C36D41">
      <w:pPr>
        <w:pStyle w:val="Odst"/>
        <w:numPr>
          <w:ilvl w:val="0"/>
          <w:numId w:val="2"/>
        </w:numPr>
        <w:tabs>
          <w:tab w:val="clear" w:pos="644"/>
          <w:tab w:val="num" w:pos="426"/>
        </w:tabs>
        <w:spacing w:before="0" w:after="0"/>
        <w:ind w:left="426" w:hanging="426"/>
      </w:pPr>
      <w:r w:rsidRPr="00F67E42">
        <w:t>Zhotovitel je povinen zajistit, aby se osoby, které uvedl v seznamu osob pro účely prokázání splnění technické kvalifikace v</w:t>
      </w:r>
      <w:r>
        <w:t xml:space="preserve"> zadávacím </w:t>
      </w:r>
      <w:r w:rsidRPr="00F67E42">
        <w:t>řízení</w:t>
      </w:r>
      <w:r w:rsidR="0004537E">
        <w:t xml:space="preserve"> </w:t>
      </w:r>
      <w:r w:rsidR="0004537E" w:rsidRPr="00511D4A">
        <w:rPr>
          <w:rFonts w:cs="Arial"/>
          <w:color w:val="000000" w:themeColor="text1"/>
        </w:rPr>
        <w:t>vztahující se k předmětu plnění této smlouvy</w:t>
      </w:r>
      <w:r w:rsidRPr="00F67E42">
        <w:t>, podílely ja</w:t>
      </w:r>
      <w:r>
        <w:t>ko členové projektového týmu na </w:t>
      </w:r>
      <w:r w:rsidRPr="00F67E42">
        <w:t xml:space="preserve">provádění díla v rozsahu své funkce. Změna takové osoby za jinou osobu je možná postupem podle </w:t>
      </w:r>
      <w:r>
        <w:t>čl. X</w:t>
      </w:r>
      <w:r w:rsidR="00980A47">
        <w:t>I</w:t>
      </w:r>
      <w:r>
        <w:t>. odst. 8., a to pouze za </w:t>
      </w:r>
      <w:r w:rsidRPr="00F67E42">
        <w:t>předpokladu, že nová osoba v plném rozsahu splňuje příslušné podmínky kvalifikace stanovené v zadávacích podmínkách</w:t>
      </w:r>
      <w:r w:rsidR="00D44E16">
        <w:t xml:space="preserve"> </w:t>
      </w:r>
      <w:r w:rsidRPr="003929F7">
        <w:t xml:space="preserve">a v případě vedoucího projektového týmu je zároveň rozsah zkušeností nové osoby alespoň srovnatelný s rozsahem zkušeností osoby označené v nabídce zhotovitele za vedoucího projektového týmu, které byly předmětem hodnocení </w:t>
      </w:r>
      <w:r w:rsidRPr="003929F7">
        <w:lastRenderedPageBreak/>
        <w:t xml:space="preserve">nabídek dle </w:t>
      </w:r>
      <w:r>
        <w:t>pravidel</w:t>
      </w:r>
      <w:r w:rsidRPr="003929F7">
        <w:t xml:space="preserve"> stanovených v</w:t>
      </w:r>
      <w:r>
        <w:t> </w:t>
      </w:r>
      <w:r w:rsidRPr="003929F7">
        <w:t>zadávací</w:t>
      </w:r>
      <w:r>
        <w:t>ch podmínkách</w:t>
      </w:r>
      <w:r w:rsidRPr="00F67E42">
        <w:t>. Zhotovitel je povinen uvedené skutečnosti prokázat předložením dokladů v rozsahu dle příslušných ustanovení zadávacích podmínek.</w:t>
      </w:r>
    </w:p>
    <w:p w14:paraId="016FC2C7" w14:textId="77777777" w:rsidR="00C36D41" w:rsidRDefault="00C36D41" w:rsidP="00DD5C55">
      <w:pPr>
        <w:pStyle w:val="Odst"/>
        <w:numPr>
          <w:ilvl w:val="0"/>
          <w:numId w:val="0"/>
        </w:numPr>
        <w:spacing w:before="0" w:after="0"/>
      </w:pPr>
    </w:p>
    <w:p w14:paraId="378FFAE6" w14:textId="77777777" w:rsidR="00BB65EA" w:rsidRDefault="00BB65EA" w:rsidP="00C36D41">
      <w:pPr>
        <w:pStyle w:val="Odst"/>
        <w:numPr>
          <w:ilvl w:val="0"/>
          <w:numId w:val="2"/>
        </w:numPr>
        <w:tabs>
          <w:tab w:val="clear" w:pos="644"/>
          <w:tab w:val="num" w:pos="426"/>
        </w:tabs>
        <w:spacing w:before="0" w:after="0"/>
        <w:ind w:left="426" w:hanging="426"/>
      </w:pPr>
      <w:r>
        <w:t>Seznam osob, které se v souladu s předchozím odstavcem podílejí na provádění díla:</w:t>
      </w:r>
    </w:p>
    <w:tbl>
      <w:tblPr>
        <w:tblStyle w:val="Mkatabulky3"/>
        <w:tblW w:w="9213" w:type="dxa"/>
        <w:tblInd w:w="534" w:type="dxa"/>
        <w:tblLook w:val="04A0" w:firstRow="1" w:lastRow="0" w:firstColumn="1" w:lastColumn="0" w:noHBand="0" w:noVBand="1"/>
      </w:tblPr>
      <w:tblGrid>
        <w:gridCol w:w="3402"/>
        <w:gridCol w:w="5811"/>
      </w:tblGrid>
      <w:tr w:rsidR="00EE3560" w:rsidRPr="00EE3560" w14:paraId="2285917C" w14:textId="77777777" w:rsidTr="00686D93">
        <w:trPr>
          <w:trHeight w:val="567"/>
        </w:trPr>
        <w:tc>
          <w:tcPr>
            <w:tcW w:w="3402" w:type="dxa"/>
            <w:vAlign w:val="center"/>
          </w:tcPr>
          <w:p w14:paraId="299922A6" w14:textId="77777777" w:rsidR="00BB65EA" w:rsidRPr="00880764" w:rsidRDefault="00B320F7" w:rsidP="00627854">
            <w:pPr>
              <w:pStyle w:val="Bezmezer"/>
              <w:jc w:val="left"/>
              <w:rPr>
                <w:color w:val="000000" w:themeColor="text1"/>
                <w:lang w:eastAsia="cs-CZ"/>
              </w:rPr>
            </w:pPr>
            <w:r w:rsidRPr="00880764">
              <w:rPr>
                <w:color w:val="000000" w:themeColor="text1"/>
                <w:lang w:eastAsia="cs-CZ"/>
              </w:rPr>
              <w:t>V</w:t>
            </w:r>
            <w:r w:rsidR="00BB65EA" w:rsidRPr="00880764">
              <w:rPr>
                <w:color w:val="000000" w:themeColor="text1"/>
                <w:lang w:eastAsia="cs-CZ"/>
              </w:rPr>
              <w:t>edoucího projektového týmu</w:t>
            </w:r>
            <w:r w:rsidR="000D78B2" w:rsidRPr="00880764">
              <w:rPr>
                <w:color w:val="000000" w:themeColor="text1"/>
                <w:lang w:eastAsia="cs-CZ"/>
              </w:rPr>
              <w:t xml:space="preserve"> </w:t>
            </w:r>
            <w:r w:rsidR="00E251A1" w:rsidRPr="00880764">
              <w:rPr>
                <w:color w:val="000000" w:themeColor="text1"/>
                <w:lang w:eastAsia="cs-CZ"/>
              </w:rPr>
              <w:t>–</w:t>
            </w:r>
            <w:r w:rsidR="000D78B2" w:rsidRPr="00880764">
              <w:rPr>
                <w:color w:val="000000" w:themeColor="text1"/>
                <w:lang w:eastAsia="cs-CZ"/>
              </w:rPr>
              <w:t xml:space="preserve"> </w:t>
            </w:r>
            <w:r w:rsidR="00627854" w:rsidRPr="00880764">
              <w:rPr>
                <w:color w:val="000000" w:themeColor="text1"/>
                <w:lang w:eastAsia="cs-CZ"/>
              </w:rPr>
              <w:t>projektant vodohospodářských staveb</w:t>
            </w:r>
            <w:r w:rsidR="00484F87" w:rsidRPr="00880764">
              <w:rPr>
                <w:color w:val="000000" w:themeColor="text1"/>
                <w:lang w:eastAsia="cs-CZ"/>
              </w:rPr>
              <w:t xml:space="preserve"> odpovědný za řízení projektového týmu zhotovitele</w:t>
            </w:r>
          </w:p>
        </w:tc>
        <w:tc>
          <w:tcPr>
            <w:tcW w:w="5811" w:type="dxa"/>
            <w:vAlign w:val="center"/>
          </w:tcPr>
          <w:p w14:paraId="72D2F81E" w14:textId="77777777" w:rsidR="00BB65EA" w:rsidRPr="00EE3560" w:rsidRDefault="00BB65EA" w:rsidP="00C36D41">
            <w:pPr>
              <w:pStyle w:val="Bezmezer"/>
              <w:jc w:val="left"/>
              <w:rPr>
                <w:rFonts w:cs="Arial"/>
                <w:color w:val="000000" w:themeColor="text1"/>
                <w:lang w:eastAsia="cs-CZ"/>
              </w:rPr>
            </w:pPr>
            <w:r w:rsidRPr="00EE3560">
              <w:rPr>
                <w:color w:val="000000" w:themeColor="text1"/>
              </w:rPr>
              <w:t>[BUDE DOPLNĚNO PŘED PODPISEM SMLOUVY]</w:t>
            </w:r>
          </w:p>
        </w:tc>
      </w:tr>
      <w:tr w:rsidR="00EE3560" w:rsidRPr="00EE3560" w14:paraId="2BE8000D" w14:textId="77777777" w:rsidTr="00686D93">
        <w:trPr>
          <w:trHeight w:val="567"/>
        </w:trPr>
        <w:tc>
          <w:tcPr>
            <w:tcW w:w="3402" w:type="dxa"/>
            <w:vAlign w:val="center"/>
          </w:tcPr>
          <w:p w14:paraId="792AFBD0" w14:textId="77777777" w:rsidR="00BB65EA" w:rsidRPr="00880764" w:rsidRDefault="00627854" w:rsidP="00627854">
            <w:pPr>
              <w:pStyle w:val="Bezmezer"/>
              <w:jc w:val="left"/>
              <w:rPr>
                <w:color w:val="000000" w:themeColor="text1"/>
                <w:lang w:eastAsia="cs-CZ"/>
              </w:rPr>
            </w:pPr>
            <w:r w:rsidRPr="00880764">
              <w:rPr>
                <w:color w:val="000000" w:themeColor="text1"/>
                <w:lang w:eastAsia="cs-CZ"/>
              </w:rPr>
              <w:t>Statik</w:t>
            </w:r>
            <w:r w:rsidR="00484F87" w:rsidRPr="00880764">
              <w:rPr>
                <w:color w:val="000000" w:themeColor="text1"/>
                <w:lang w:eastAsia="cs-CZ"/>
              </w:rPr>
              <w:t xml:space="preserve"> – člen projektového týmu odpovědný za </w:t>
            </w:r>
            <w:r w:rsidRPr="00880764">
              <w:rPr>
                <w:color w:val="000000" w:themeColor="text1"/>
                <w:lang w:eastAsia="cs-CZ"/>
              </w:rPr>
              <w:t>provedení statických výpočtů a statického posouzení</w:t>
            </w:r>
          </w:p>
        </w:tc>
        <w:tc>
          <w:tcPr>
            <w:tcW w:w="5811" w:type="dxa"/>
            <w:vAlign w:val="center"/>
          </w:tcPr>
          <w:p w14:paraId="010B5C7E" w14:textId="77777777" w:rsidR="00BB65EA" w:rsidRPr="00EE3560" w:rsidRDefault="00BB65EA" w:rsidP="00C36D41">
            <w:pPr>
              <w:pStyle w:val="Bezmezer"/>
              <w:jc w:val="left"/>
              <w:rPr>
                <w:rFonts w:cs="Arial"/>
                <w:color w:val="000000" w:themeColor="text1"/>
                <w:lang w:eastAsia="cs-CZ"/>
              </w:rPr>
            </w:pPr>
            <w:r w:rsidRPr="00EE3560">
              <w:rPr>
                <w:color w:val="000000" w:themeColor="text1"/>
              </w:rPr>
              <w:t>[BUDE DOPLNĚNO PŘED PODPISEM SMLOUVY]</w:t>
            </w:r>
          </w:p>
        </w:tc>
      </w:tr>
      <w:tr w:rsidR="00EE3560" w:rsidRPr="00EE3560" w14:paraId="47637ADE" w14:textId="77777777" w:rsidTr="00686D93">
        <w:trPr>
          <w:trHeight w:val="567"/>
        </w:trPr>
        <w:tc>
          <w:tcPr>
            <w:tcW w:w="3402" w:type="dxa"/>
            <w:vAlign w:val="center"/>
          </w:tcPr>
          <w:p w14:paraId="7E56C7FD" w14:textId="7E7DF24E" w:rsidR="00BB65EA" w:rsidRPr="00880764" w:rsidRDefault="00627854" w:rsidP="00DA171F">
            <w:pPr>
              <w:pStyle w:val="Bezmezer"/>
              <w:jc w:val="left"/>
              <w:rPr>
                <w:color w:val="000000" w:themeColor="text1"/>
                <w:lang w:eastAsia="cs-CZ"/>
              </w:rPr>
            </w:pPr>
            <w:r w:rsidRPr="00880764">
              <w:rPr>
                <w:color w:val="000000" w:themeColor="text1"/>
                <w:lang w:eastAsia="cs-CZ"/>
              </w:rPr>
              <w:t>Geolog nebo geotechnik</w:t>
            </w:r>
            <w:r w:rsidR="00484F87" w:rsidRPr="00880764">
              <w:rPr>
                <w:color w:val="000000" w:themeColor="text1"/>
                <w:lang w:eastAsia="cs-CZ"/>
              </w:rPr>
              <w:t xml:space="preserve"> – člen projektového týmu odpovědný</w:t>
            </w:r>
            <w:r w:rsidRPr="00880764">
              <w:rPr>
                <w:color w:val="000000" w:themeColor="text1"/>
                <w:lang w:eastAsia="cs-CZ"/>
              </w:rPr>
              <w:t xml:space="preserve"> za</w:t>
            </w:r>
            <w:r w:rsidR="00484F87" w:rsidRPr="00880764">
              <w:rPr>
                <w:color w:val="000000" w:themeColor="text1"/>
                <w:lang w:eastAsia="cs-CZ"/>
              </w:rPr>
              <w:t xml:space="preserve"> </w:t>
            </w:r>
            <w:r w:rsidR="00324AA4">
              <w:rPr>
                <w:color w:val="000000" w:themeColor="text1"/>
                <w:lang w:eastAsia="cs-CZ"/>
              </w:rPr>
              <w:t xml:space="preserve">provedení </w:t>
            </w:r>
            <w:r w:rsidR="00540CB4" w:rsidRPr="00880764">
              <w:rPr>
                <w:color w:val="000000" w:themeColor="text1"/>
                <w:lang w:eastAsia="cs-CZ"/>
              </w:rPr>
              <w:t>geologick</w:t>
            </w:r>
            <w:r w:rsidR="00324AA4">
              <w:rPr>
                <w:color w:val="000000" w:themeColor="text1"/>
                <w:lang w:eastAsia="cs-CZ"/>
              </w:rPr>
              <w:t>ého</w:t>
            </w:r>
            <w:r w:rsidR="00540CB4" w:rsidRPr="00880764">
              <w:rPr>
                <w:color w:val="000000" w:themeColor="text1"/>
                <w:lang w:eastAsia="cs-CZ"/>
              </w:rPr>
              <w:t xml:space="preserve"> průzku</w:t>
            </w:r>
            <w:r w:rsidR="00CC57E5" w:rsidRPr="00880764">
              <w:rPr>
                <w:color w:val="000000" w:themeColor="text1"/>
                <w:lang w:eastAsia="cs-CZ"/>
              </w:rPr>
              <w:t>m</w:t>
            </w:r>
            <w:r w:rsidR="00324AA4">
              <w:rPr>
                <w:color w:val="000000" w:themeColor="text1"/>
                <w:lang w:eastAsia="cs-CZ"/>
              </w:rPr>
              <w:t>u</w:t>
            </w:r>
          </w:p>
        </w:tc>
        <w:tc>
          <w:tcPr>
            <w:tcW w:w="5811" w:type="dxa"/>
            <w:vAlign w:val="center"/>
          </w:tcPr>
          <w:p w14:paraId="6243355F" w14:textId="77777777" w:rsidR="00BB65EA" w:rsidRPr="00EE3560" w:rsidRDefault="00BB65EA" w:rsidP="00C36D41">
            <w:pPr>
              <w:pStyle w:val="Bezmezer"/>
              <w:jc w:val="left"/>
              <w:rPr>
                <w:rFonts w:cs="Arial"/>
                <w:color w:val="000000" w:themeColor="text1"/>
                <w:lang w:eastAsia="cs-CZ"/>
              </w:rPr>
            </w:pPr>
            <w:r w:rsidRPr="00EE3560">
              <w:rPr>
                <w:color w:val="000000" w:themeColor="text1"/>
              </w:rPr>
              <w:t>[BUDE DOPLNĚNO PŘED PODPISEM SMLOUVY]</w:t>
            </w:r>
          </w:p>
        </w:tc>
      </w:tr>
      <w:tr w:rsidR="00627854" w:rsidRPr="00EE3560" w14:paraId="29D6C079" w14:textId="77777777" w:rsidTr="00686D93">
        <w:trPr>
          <w:trHeight w:val="567"/>
        </w:trPr>
        <w:tc>
          <w:tcPr>
            <w:tcW w:w="3402" w:type="dxa"/>
            <w:vAlign w:val="center"/>
          </w:tcPr>
          <w:p w14:paraId="4E6D6C11" w14:textId="74E692FC" w:rsidR="00627854" w:rsidRPr="00880764" w:rsidRDefault="00627854" w:rsidP="00627854">
            <w:pPr>
              <w:pStyle w:val="Bezmezer"/>
              <w:jc w:val="left"/>
              <w:rPr>
                <w:color w:val="000000" w:themeColor="text1"/>
                <w:lang w:eastAsia="cs-CZ"/>
              </w:rPr>
            </w:pPr>
            <w:r w:rsidRPr="00880764">
              <w:rPr>
                <w:color w:val="000000" w:themeColor="text1"/>
                <w:lang w:eastAsia="cs-CZ"/>
              </w:rPr>
              <w:t>Technolog – člen projektového týmu odpovědný za</w:t>
            </w:r>
            <w:r w:rsidR="00324AA4" w:rsidRPr="00DA171F">
              <w:rPr>
                <w:color w:val="000000" w:themeColor="text1"/>
                <w:lang w:eastAsia="cs-CZ"/>
              </w:rPr>
              <w:t xml:space="preserve"> vypracování</w:t>
            </w:r>
            <w:r w:rsidRPr="00880764">
              <w:rPr>
                <w:color w:val="000000" w:themeColor="text1"/>
                <w:lang w:eastAsia="cs-CZ"/>
              </w:rPr>
              <w:t xml:space="preserve"> </w:t>
            </w:r>
            <w:r w:rsidR="00540CB4" w:rsidRPr="00880764">
              <w:rPr>
                <w:color w:val="000000" w:themeColor="text1"/>
                <w:lang w:eastAsia="cs-CZ"/>
              </w:rPr>
              <w:t>návrh</w:t>
            </w:r>
            <w:r w:rsidR="00324AA4" w:rsidRPr="00DA171F">
              <w:rPr>
                <w:color w:val="000000" w:themeColor="text1"/>
                <w:lang w:eastAsia="cs-CZ"/>
              </w:rPr>
              <w:t>u</w:t>
            </w:r>
            <w:r w:rsidR="00540CB4" w:rsidRPr="00880764">
              <w:rPr>
                <w:color w:val="000000" w:themeColor="text1"/>
                <w:lang w:eastAsia="cs-CZ"/>
              </w:rPr>
              <w:t xml:space="preserve"> technologické části strojn</w:t>
            </w:r>
            <w:r w:rsidR="00324AA4" w:rsidRPr="00DA171F">
              <w:rPr>
                <w:color w:val="000000" w:themeColor="text1"/>
                <w:lang w:eastAsia="cs-CZ"/>
              </w:rPr>
              <w:t>í</w:t>
            </w:r>
          </w:p>
        </w:tc>
        <w:tc>
          <w:tcPr>
            <w:tcW w:w="5811" w:type="dxa"/>
            <w:vAlign w:val="center"/>
          </w:tcPr>
          <w:p w14:paraId="56D7A4B6" w14:textId="77777777" w:rsidR="00627854" w:rsidRPr="00EE3560" w:rsidRDefault="00627854" w:rsidP="00C36D41">
            <w:pPr>
              <w:pStyle w:val="Bezmezer"/>
              <w:jc w:val="left"/>
              <w:rPr>
                <w:color w:val="000000" w:themeColor="text1"/>
              </w:rPr>
            </w:pPr>
            <w:r w:rsidRPr="00DA171F">
              <w:rPr>
                <w:color w:val="000000" w:themeColor="text1"/>
              </w:rPr>
              <w:t>[BUDE DOPLNĚNO PŘED PODPISEM SMLOUVY]</w:t>
            </w:r>
          </w:p>
        </w:tc>
      </w:tr>
      <w:tr w:rsidR="00627854" w:rsidRPr="00EE3560" w14:paraId="59AD793F" w14:textId="77777777" w:rsidTr="00686D93">
        <w:trPr>
          <w:trHeight w:val="567"/>
        </w:trPr>
        <w:tc>
          <w:tcPr>
            <w:tcW w:w="3402" w:type="dxa"/>
            <w:vAlign w:val="center"/>
          </w:tcPr>
          <w:p w14:paraId="2EA29A14" w14:textId="02802205" w:rsidR="00627854" w:rsidRPr="00880764" w:rsidRDefault="00627854" w:rsidP="00DA171F">
            <w:pPr>
              <w:pStyle w:val="Bezmezer"/>
              <w:jc w:val="left"/>
              <w:rPr>
                <w:color w:val="000000" w:themeColor="text1"/>
                <w:lang w:eastAsia="cs-CZ"/>
              </w:rPr>
            </w:pPr>
            <w:r w:rsidRPr="00880764">
              <w:rPr>
                <w:color w:val="000000" w:themeColor="text1"/>
                <w:lang w:eastAsia="cs-CZ"/>
              </w:rPr>
              <w:t>Hydrotechnik – člen projektového týmu odpovědný za</w:t>
            </w:r>
            <w:r w:rsidR="00324AA4">
              <w:rPr>
                <w:color w:val="000000" w:themeColor="text1"/>
                <w:lang w:eastAsia="cs-CZ"/>
              </w:rPr>
              <w:t xml:space="preserve"> provedení</w:t>
            </w:r>
            <w:r w:rsidRPr="00880764">
              <w:rPr>
                <w:color w:val="000000" w:themeColor="text1"/>
                <w:lang w:eastAsia="cs-CZ"/>
              </w:rPr>
              <w:t xml:space="preserve"> </w:t>
            </w:r>
            <w:r w:rsidR="00540CB4" w:rsidRPr="00880764">
              <w:rPr>
                <w:color w:val="000000" w:themeColor="text1"/>
                <w:lang w:eastAsia="cs-CZ"/>
              </w:rPr>
              <w:t>hydrotechnick</w:t>
            </w:r>
            <w:r w:rsidR="00324AA4">
              <w:rPr>
                <w:color w:val="000000" w:themeColor="text1"/>
                <w:lang w:eastAsia="cs-CZ"/>
              </w:rPr>
              <w:t>ých</w:t>
            </w:r>
            <w:r w:rsidR="00540CB4" w:rsidRPr="00880764">
              <w:rPr>
                <w:color w:val="000000" w:themeColor="text1"/>
                <w:lang w:eastAsia="cs-CZ"/>
              </w:rPr>
              <w:t xml:space="preserve"> výpočt</w:t>
            </w:r>
            <w:r w:rsidR="00324AA4">
              <w:rPr>
                <w:color w:val="000000" w:themeColor="text1"/>
                <w:lang w:eastAsia="cs-CZ"/>
              </w:rPr>
              <w:t>ů</w:t>
            </w:r>
          </w:p>
        </w:tc>
        <w:tc>
          <w:tcPr>
            <w:tcW w:w="5811" w:type="dxa"/>
            <w:vAlign w:val="center"/>
          </w:tcPr>
          <w:p w14:paraId="2EFDCCFB" w14:textId="77777777" w:rsidR="00627854" w:rsidRPr="00EE3560" w:rsidRDefault="00627854" w:rsidP="00627854">
            <w:pPr>
              <w:pStyle w:val="Bezmezer"/>
              <w:jc w:val="left"/>
              <w:rPr>
                <w:color w:val="000000" w:themeColor="text1"/>
              </w:rPr>
            </w:pPr>
            <w:r w:rsidRPr="00EE3560">
              <w:rPr>
                <w:color w:val="000000" w:themeColor="text1"/>
              </w:rPr>
              <w:t>[BUDE DOPLNĚNO PŘED PODPISEM SMLOUVY]</w:t>
            </w:r>
          </w:p>
        </w:tc>
      </w:tr>
      <w:tr w:rsidR="00627854" w:rsidRPr="00EE3560" w14:paraId="38D4050B" w14:textId="77777777" w:rsidTr="00686D93">
        <w:trPr>
          <w:trHeight w:val="567"/>
        </w:trPr>
        <w:tc>
          <w:tcPr>
            <w:tcW w:w="3402" w:type="dxa"/>
            <w:vAlign w:val="center"/>
          </w:tcPr>
          <w:p w14:paraId="6F114B56" w14:textId="77777777" w:rsidR="00627854" w:rsidRPr="00880764" w:rsidRDefault="00627854" w:rsidP="00627854">
            <w:pPr>
              <w:pStyle w:val="Bezmezer"/>
              <w:jc w:val="left"/>
              <w:rPr>
                <w:color w:val="000000" w:themeColor="text1"/>
                <w:lang w:eastAsia="cs-CZ"/>
              </w:rPr>
            </w:pPr>
            <w:r w:rsidRPr="00880764">
              <w:rPr>
                <w:color w:val="000000" w:themeColor="text1"/>
                <w:lang w:eastAsia="cs-CZ"/>
              </w:rPr>
              <w:t xml:space="preserve">BIM manažer – člen projektového týmu odpovědný za zpracování BIM modelu </w:t>
            </w:r>
          </w:p>
        </w:tc>
        <w:tc>
          <w:tcPr>
            <w:tcW w:w="5811" w:type="dxa"/>
            <w:vAlign w:val="center"/>
          </w:tcPr>
          <w:p w14:paraId="05842033" w14:textId="77777777" w:rsidR="00627854" w:rsidRPr="00EE3560" w:rsidRDefault="00627854" w:rsidP="00627854">
            <w:pPr>
              <w:pStyle w:val="Bezmezer"/>
              <w:jc w:val="left"/>
              <w:rPr>
                <w:color w:val="000000" w:themeColor="text1"/>
              </w:rPr>
            </w:pPr>
            <w:r w:rsidRPr="00EE3560">
              <w:rPr>
                <w:color w:val="000000" w:themeColor="text1"/>
              </w:rPr>
              <w:t>[BUDE DOPLNĚNO PŘED PODPISEM SMLOUVY]</w:t>
            </w:r>
          </w:p>
        </w:tc>
      </w:tr>
    </w:tbl>
    <w:p w14:paraId="38D23988" w14:textId="77777777" w:rsidR="00954509" w:rsidRPr="00511D4A" w:rsidRDefault="00954509" w:rsidP="00DD5C55">
      <w:pPr>
        <w:suppressAutoHyphens/>
        <w:jc w:val="both"/>
        <w:rPr>
          <w:rFonts w:ascii="Arial" w:hAnsi="Arial" w:cs="Arial"/>
          <w:color w:val="000000" w:themeColor="text1"/>
          <w:sz w:val="22"/>
          <w:szCs w:val="22"/>
        </w:rPr>
      </w:pPr>
    </w:p>
    <w:p w14:paraId="73F5FBA2" w14:textId="77777777" w:rsidR="00B30370" w:rsidRPr="00511D4A" w:rsidRDefault="00B6585C" w:rsidP="00E25391">
      <w:pPr>
        <w:numPr>
          <w:ilvl w:val="0"/>
          <w:numId w:val="2"/>
        </w:numPr>
        <w:tabs>
          <w:tab w:val="clear" w:pos="644"/>
          <w:tab w:val="num" w:pos="426"/>
        </w:tabs>
        <w:suppressAutoHyphens/>
        <w:ind w:left="426" w:hanging="426"/>
        <w:jc w:val="both"/>
        <w:rPr>
          <w:rFonts w:ascii="Arial" w:hAnsi="Arial" w:cs="Arial"/>
          <w:color w:val="000000" w:themeColor="text1"/>
          <w:sz w:val="22"/>
          <w:szCs w:val="22"/>
        </w:rPr>
      </w:pPr>
      <w:r w:rsidRPr="00511D4A">
        <w:rPr>
          <w:rFonts w:ascii="Arial" w:hAnsi="Arial" w:cs="Arial"/>
          <w:color w:val="000000" w:themeColor="text1"/>
          <w:sz w:val="22"/>
          <w:szCs w:val="22"/>
        </w:rPr>
        <w:t xml:space="preserve">Pokud zhotovitel prokázal v zadávacím řízení určitou část kvalifikace </w:t>
      </w:r>
      <w:r w:rsidR="00A454CD" w:rsidRPr="00511D4A">
        <w:rPr>
          <w:rFonts w:ascii="Arial" w:hAnsi="Arial" w:cs="Arial"/>
          <w:color w:val="000000" w:themeColor="text1"/>
          <w:sz w:val="22"/>
          <w:szCs w:val="22"/>
        </w:rPr>
        <w:t xml:space="preserve">vztahující se k předmětu plnění této smlouvy </w:t>
      </w:r>
      <w:r w:rsidRPr="00511D4A">
        <w:rPr>
          <w:rFonts w:ascii="Arial" w:hAnsi="Arial" w:cs="Arial"/>
          <w:color w:val="000000" w:themeColor="text1"/>
          <w:sz w:val="22"/>
          <w:szCs w:val="22"/>
        </w:rPr>
        <w:t xml:space="preserve">prostřednictvím </w:t>
      </w:r>
      <w:r w:rsidR="00C70401" w:rsidRPr="00511D4A">
        <w:rPr>
          <w:rFonts w:ascii="Arial" w:hAnsi="Arial" w:cs="Arial"/>
          <w:color w:val="000000" w:themeColor="text1"/>
          <w:sz w:val="22"/>
          <w:szCs w:val="22"/>
        </w:rPr>
        <w:t>poddodavatele</w:t>
      </w:r>
      <w:r w:rsidRPr="00511D4A">
        <w:rPr>
          <w:rFonts w:ascii="Arial" w:hAnsi="Arial" w:cs="Arial"/>
          <w:color w:val="000000" w:themeColor="text1"/>
          <w:sz w:val="22"/>
          <w:szCs w:val="22"/>
        </w:rPr>
        <w:t xml:space="preserve">, je povinen zajistit, aby </w:t>
      </w:r>
      <w:r w:rsidR="00C70401" w:rsidRPr="00511D4A">
        <w:rPr>
          <w:rFonts w:ascii="Arial" w:hAnsi="Arial" w:cs="Arial"/>
          <w:color w:val="000000" w:themeColor="text1"/>
          <w:sz w:val="22"/>
          <w:szCs w:val="22"/>
        </w:rPr>
        <w:t>se takový poddodavatel</w:t>
      </w:r>
      <w:r w:rsidRPr="00511D4A">
        <w:rPr>
          <w:rFonts w:ascii="Arial" w:hAnsi="Arial" w:cs="Arial"/>
          <w:color w:val="000000" w:themeColor="text1"/>
          <w:sz w:val="22"/>
          <w:szCs w:val="22"/>
        </w:rPr>
        <w:t xml:space="preserve"> podílel na provádění díla v rozsahu, v jakém prokázal </w:t>
      </w:r>
      <w:r w:rsidR="003D0A8B" w:rsidRPr="00511D4A">
        <w:rPr>
          <w:rFonts w:ascii="Arial" w:hAnsi="Arial" w:cs="Arial"/>
          <w:color w:val="000000" w:themeColor="text1"/>
          <w:sz w:val="22"/>
          <w:szCs w:val="22"/>
        </w:rPr>
        <w:t xml:space="preserve">splnění </w:t>
      </w:r>
      <w:r w:rsidRPr="00511D4A">
        <w:rPr>
          <w:rFonts w:ascii="Arial" w:hAnsi="Arial" w:cs="Arial"/>
          <w:color w:val="000000" w:themeColor="text1"/>
          <w:sz w:val="22"/>
          <w:szCs w:val="22"/>
        </w:rPr>
        <w:t>kvalifikac</w:t>
      </w:r>
      <w:r w:rsidR="003D0A8B" w:rsidRPr="00511D4A">
        <w:rPr>
          <w:rFonts w:ascii="Arial" w:hAnsi="Arial" w:cs="Arial"/>
          <w:color w:val="000000" w:themeColor="text1"/>
          <w:sz w:val="22"/>
          <w:szCs w:val="22"/>
        </w:rPr>
        <w:t>e</w:t>
      </w:r>
      <w:r w:rsidR="00C70401" w:rsidRPr="00511D4A">
        <w:rPr>
          <w:rFonts w:ascii="Arial" w:hAnsi="Arial" w:cs="Arial"/>
          <w:color w:val="000000" w:themeColor="text1"/>
          <w:sz w:val="22"/>
          <w:szCs w:val="22"/>
        </w:rPr>
        <w:t xml:space="preserve"> za zhotovitele. Změna takového poddodavatele </w:t>
      </w:r>
      <w:r w:rsidRPr="00511D4A">
        <w:rPr>
          <w:rFonts w:ascii="Arial" w:hAnsi="Arial" w:cs="Arial"/>
          <w:color w:val="000000" w:themeColor="text1"/>
          <w:sz w:val="22"/>
          <w:szCs w:val="22"/>
        </w:rPr>
        <w:t>za jin</w:t>
      </w:r>
      <w:r w:rsidR="00C70401" w:rsidRPr="00511D4A">
        <w:rPr>
          <w:rFonts w:ascii="Arial" w:hAnsi="Arial" w:cs="Arial"/>
          <w:color w:val="000000" w:themeColor="text1"/>
          <w:sz w:val="22"/>
          <w:szCs w:val="22"/>
        </w:rPr>
        <w:t>ého poddodavatele</w:t>
      </w:r>
      <w:r w:rsidRPr="00511D4A">
        <w:rPr>
          <w:rFonts w:ascii="Arial" w:hAnsi="Arial" w:cs="Arial"/>
          <w:color w:val="000000" w:themeColor="text1"/>
          <w:sz w:val="22"/>
          <w:szCs w:val="22"/>
        </w:rPr>
        <w:t xml:space="preserve"> je možná postupem podle čl. X</w:t>
      </w:r>
      <w:r w:rsidR="00980A47" w:rsidRPr="00511D4A">
        <w:rPr>
          <w:rFonts w:ascii="Arial" w:hAnsi="Arial" w:cs="Arial"/>
          <w:color w:val="000000" w:themeColor="text1"/>
          <w:sz w:val="22"/>
          <w:szCs w:val="22"/>
        </w:rPr>
        <w:t>I</w:t>
      </w:r>
      <w:r w:rsidR="00BF310C" w:rsidRPr="00511D4A">
        <w:rPr>
          <w:rFonts w:ascii="Arial" w:hAnsi="Arial" w:cs="Arial"/>
          <w:color w:val="000000" w:themeColor="text1"/>
          <w:sz w:val="22"/>
          <w:szCs w:val="22"/>
        </w:rPr>
        <w:t>.</w:t>
      </w:r>
      <w:r w:rsidRPr="00511D4A">
        <w:rPr>
          <w:rFonts w:ascii="Arial" w:hAnsi="Arial" w:cs="Arial"/>
          <w:color w:val="000000" w:themeColor="text1"/>
          <w:sz w:val="22"/>
          <w:szCs w:val="22"/>
        </w:rPr>
        <w:t xml:space="preserve"> odst. 8</w:t>
      </w:r>
      <w:r w:rsidR="00BF310C" w:rsidRPr="00511D4A">
        <w:rPr>
          <w:rFonts w:ascii="Arial" w:hAnsi="Arial" w:cs="Arial"/>
          <w:color w:val="000000" w:themeColor="text1"/>
          <w:sz w:val="22"/>
          <w:szCs w:val="22"/>
        </w:rPr>
        <w:t>.</w:t>
      </w:r>
      <w:r w:rsidRPr="00511D4A">
        <w:rPr>
          <w:rFonts w:ascii="Arial" w:hAnsi="Arial" w:cs="Arial"/>
          <w:color w:val="000000" w:themeColor="text1"/>
          <w:sz w:val="22"/>
          <w:szCs w:val="22"/>
        </w:rPr>
        <w:t>, a to</w:t>
      </w:r>
      <w:r w:rsidR="004659E6" w:rsidRPr="00511D4A">
        <w:rPr>
          <w:rFonts w:ascii="Arial" w:hAnsi="Arial" w:cs="Arial"/>
          <w:color w:val="000000" w:themeColor="text1"/>
          <w:sz w:val="22"/>
          <w:szCs w:val="22"/>
        </w:rPr>
        <w:t xml:space="preserve"> pouze</w:t>
      </w:r>
      <w:r w:rsidRPr="00511D4A">
        <w:rPr>
          <w:rFonts w:ascii="Arial" w:hAnsi="Arial" w:cs="Arial"/>
          <w:color w:val="000000" w:themeColor="text1"/>
          <w:sz w:val="22"/>
          <w:szCs w:val="22"/>
        </w:rPr>
        <w:t xml:space="preserve"> za předpokladu</w:t>
      </w:r>
      <w:r w:rsidR="00C70401" w:rsidRPr="00511D4A">
        <w:rPr>
          <w:rFonts w:ascii="Arial" w:hAnsi="Arial" w:cs="Arial"/>
          <w:color w:val="000000" w:themeColor="text1"/>
          <w:sz w:val="22"/>
          <w:szCs w:val="22"/>
        </w:rPr>
        <w:t xml:space="preserve">, že nový poddodavatel </w:t>
      </w:r>
      <w:r w:rsidR="003D0A8B" w:rsidRPr="00511D4A">
        <w:rPr>
          <w:rFonts w:ascii="Arial" w:hAnsi="Arial" w:cs="Arial"/>
          <w:color w:val="000000" w:themeColor="text1"/>
          <w:sz w:val="22"/>
          <w:szCs w:val="22"/>
        </w:rPr>
        <w:t>v plném rozsahu splňuje příslušné podmínky stanovené v zadávací dokumentaci</w:t>
      </w:r>
      <w:r w:rsidR="00B30370" w:rsidRPr="00511D4A">
        <w:rPr>
          <w:rFonts w:ascii="Arial" w:hAnsi="Arial" w:cs="Arial"/>
          <w:color w:val="000000" w:themeColor="text1"/>
          <w:sz w:val="22"/>
          <w:szCs w:val="22"/>
        </w:rPr>
        <w:t xml:space="preserve">. </w:t>
      </w:r>
      <w:r w:rsidR="003D0A8B" w:rsidRPr="00511D4A">
        <w:rPr>
          <w:rFonts w:ascii="Arial" w:hAnsi="Arial" w:cs="Arial"/>
          <w:color w:val="000000" w:themeColor="text1"/>
          <w:sz w:val="22"/>
          <w:szCs w:val="22"/>
        </w:rPr>
        <w:t>Zhotovitel je povinen uvedené skutečnosti prokázat předložením dokladů v rozsahu dle příslušných ustanovení zadávací dokumentace</w:t>
      </w:r>
      <w:r w:rsidR="00B30370" w:rsidRPr="00511D4A">
        <w:rPr>
          <w:rFonts w:ascii="Arial" w:hAnsi="Arial" w:cs="Arial"/>
          <w:color w:val="000000" w:themeColor="text1"/>
          <w:sz w:val="22"/>
          <w:szCs w:val="22"/>
        </w:rPr>
        <w:t xml:space="preserve">. </w:t>
      </w:r>
    </w:p>
    <w:p w14:paraId="3EC35EE7" w14:textId="77777777" w:rsidR="00B30370" w:rsidRPr="00511D4A" w:rsidRDefault="00B30370" w:rsidP="00B30370">
      <w:pPr>
        <w:pStyle w:val="Meziodstavce"/>
        <w:rPr>
          <w:color w:val="000000" w:themeColor="text1"/>
        </w:rPr>
      </w:pPr>
    </w:p>
    <w:p w14:paraId="681C90DE" w14:textId="77777777" w:rsidR="00B30370" w:rsidRPr="00511D4A" w:rsidRDefault="00B30370" w:rsidP="00B30370">
      <w:pPr>
        <w:pStyle w:val="SamostatntextpodlnekPVL"/>
        <w:rPr>
          <w:color w:val="000000" w:themeColor="text1"/>
        </w:rPr>
      </w:pPr>
      <w:r w:rsidRPr="00511D4A">
        <w:rPr>
          <w:color w:val="000000" w:themeColor="text1"/>
        </w:rPr>
        <w:t xml:space="preserve">Identifikační údaje </w:t>
      </w:r>
      <w:r w:rsidR="00C70401" w:rsidRPr="00511D4A">
        <w:rPr>
          <w:color w:val="000000" w:themeColor="text1"/>
        </w:rPr>
        <w:t>poddodavatelů</w:t>
      </w:r>
      <w:r w:rsidRPr="00511D4A">
        <w:rPr>
          <w:color w:val="000000" w:themeColor="text1"/>
        </w:rPr>
        <w:t xml:space="preserve">, </w:t>
      </w:r>
      <w:r w:rsidR="003D0A8B" w:rsidRPr="00511D4A">
        <w:rPr>
          <w:color w:val="000000" w:themeColor="text1"/>
        </w:rPr>
        <w:t>prostřednictvím kterých</w:t>
      </w:r>
      <w:r w:rsidRPr="00511D4A">
        <w:rPr>
          <w:color w:val="000000" w:themeColor="text1"/>
        </w:rPr>
        <w:t xml:space="preserve"> zhotovitel prokazoval splnění </w:t>
      </w:r>
      <w:r w:rsidR="003D0A8B" w:rsidRPr="00511D4A">
        <w:rPr>
          <w:color w:val="000000" w:themeColor="text1"/>
        </w:rPr>
        <w:t>kvalifikace</w:t>
      </w:r>
      <w:r w:rsidRPr="00511D4A">
        <w:rPr>
          <w:color w:val="000000" w:themeColor="text1"/>
        </w:rPr>
        <w:t>:</w:t>
      </w:r>
    </w:p>
    <w:p w14:paraId="2AEE8365" w14:textId="77777777" w:rsidR="00B30370" w:rsidRPr="00511D4A" w:rsidRDefault="00B30370" w:rsidP="00B30370">
      <w:pPr>
        <w:pStyle w:val="Meziodstavce"/>
        <w:rPr>
          <w:color w:val="000000" w:themeColor="text1"/>
        </w:rPr>
      </w:pPr>
    </w:p>
    <w:tbl>
      <w:tblPr>
        <w:tblStyle w:val="Mkatabulky"/>
        <w:tblW w:w="8935" w:type="dxa"/>
        <w:tblInd w:w="534" w:type="dxa"/>
        <w:tblLook w:val="04A0" w:firstRow="1" w:lastRow="0" w:firstColumn="1" w:lastColumn="0" w:noHBand="0" w:noVBand="1"/>
      </w:tblPr>
      <w:tblGrid>
        <w:gridCol w:w="3334"/>
        <w:gridCol w:w="5601"/>
      </w:tblGrid>
      <w:tr w:rsidR="00EE3560" w:rsidRPr="00EE3560" w14:paraId="7859749C" w14:textId="77777777" w:rsidTr="00686D93">
        <w:trPr>
          <w:trHeight w:val="567"/>
        </w:trPr>
        <w:tc>
          <w:tcPr>
            <w:tcW w:w="3334" w:type="dxa"/>
            <w:vAlign w:val="center"/>
          </w:tcPr>
          <w:p w14:paraId="1B337F01" w14:textId="77777777" w:rsidR="003D0A8B" w:rsidRPr="00EE3560" w:rsidRDefault="003E1AF9" w:rsidP="00686D93">
            <w:pPr>
              <w:suppressAutoHyphens/>
              <w:rPr>
                <w:rFonts w:ascii="Arial" w:hAnsi="Arial" w:cs="Arial"/>
                <w:color w:val="000000" w:themeColor="text1"/>
                <w:sz w:val="22"/>
                <w:szCs w:val="22"/>
              </w:rPr>
            </w:pPr>
            <w:r w:rsidRPr="00EE3560">
              <w:rPr>
                <w:rFonts w:ascii="Arial" w:hAnsi="Arial" w:cs="Arial"/>
                <w:color w:val="000000" w:themeColor="text1"/>
                <w:sz w:val="22"/>
                <w:szCs w:val="22"/>
              </w:rPr>
              <w:t>N</w:t>
            </w:r>
            <w:r w:rsidR="003D0A8B" w:rsidRPr="00EE3560">
              <w:rPr>
                <w:rFonts w:ascii="Arial" w:hAnsi="Arial" w:cs="Arial"/>
                <w:color w:val="000000" w:themeColor="text1"/>
                <w:sz w:val="22"/>
                <w:szCs w:val="22"/>
              </w:rPr>
              <w:t>ázev</w:t>
            </w:r>
          </w:p>
        </w:tc>
        <w:tc>
          <w:tcPr>
            <w:tcW w:w="5601" w:type="dxa"/>
            <w:vAlign w:val="center"/>
          </w:tcPr>
          <w:p w14:paraId="219BFD84" w14:textId="77777777" w:rsidR="003D0A8B" w:rsidRPr="00EE3560" w:rsidRDefault="003D0A8B" w:rsidP="00686D93">
            <w:pPr>
              <w:suppressAutoHyphens/>
              <w:rPr>
                <w:rFonts w:ascii="Arial" w:hAnsi="Arial" w:cs="Arial"/>
                <w:color w:val="000000" w:themeColor="text1"/>
                <w:sz w:val="22"/>
                <w:szCs w:val="22"/>
              </w:rPr>
            </w:pPr>
            <w:r w:rsidRPr="00EE3560">
              <w:rPr>
                <w:rStyle w:val="IdentifikacepoddodavatelChar"/>
                <w:color w:val="000000" w:themeColor="text1"/>
                <w:sz w:val="22"/>
                <w:szCs w:val="22"/>
              </w:rPr>
              <w:t>[BUDE DOPLNĚNO PŘED PODPISEM SMLOUVY]</w:t>
            </w:r>
          </w:p>
        </w:tc>
      </w:tr>
      <w:tr w:rsidR="00EE3560" w:rsidRPr="00EE3560" w14:paraId="3D758D4A" w14:textId="77777777" w:rsidTr="00686D93">
        <w:trPr>
          <w:trHeight w:val="567"/>
        </w:trPr>
        <w:tc>
          <w:tcPr>
            <w:tcW w:w="3334" w:type="dxa"/>
            <w:vAlign w:val="center"/>
          </w:tcPr>
          <w:p w14:paraId="1ADB85B3" w14:textId="77777777" w:rsidR="003D0A8B" w:rsidRPr="00EE3560" w:rsidRDefault="003E1AF9" w:rsidP="003D0A8B">
            <w:pPr>
              <w:suppressAutoHyphens/>
              <w:rPr>
                <w:rFonts w:ascii="Arial" w:hAnsi="Arial" w:cs="Arial"/>
                <w:color w:val="000000" w:themeColor="text1"/>
                <w:sz w:val="22"/>
                <w:szCs w:val="22"/>
              </w:rPr>
            </w:pPr>
            <w:r w:rsidRPr="00EE3560">
              <w:rPr>
                <w:rFonts w:ascii="Arial" w:hAnsi="Arial" w:cs="Arial"/>
                <w:color w:val="000000" w:themeColor="text1"/>
                <w:sz w:val="22"/>
                <w:szCs w:val="22"/>
              </w:rPr>
              <w:t>S</w:t>
            </w:r>
            <w:r w:rsidR="003D0A8B" w:rsidRPr="00EE3560">
              <w:rPr>
                <w:rFonts w:ascii="Arial" w:hAnsi="Arial" w:cs="Arial"/>
                <w:color w:val="000000" w:themeColor="text1"/>
                <w:sz w:val="22"/>
                <w:szCs w:val="22"/>
              </w:rPr>
              <w:t>ídlo</w:t>
            </w:r>
          </w:p>
        </w:tc>
        <w:tc>
          <w:tcPr>
            <w:tcW w:w="5601" w:type="dxa"/>
            <w:vAlign w:val="center"/>
          </w:tcPr>
          <w:p w14:paraId="72A4F5C5" w14:textId="77777777" w:rsidR="003D0A8B" w:rsidRPr="00EE3560" w:rsidRDefault="003D0A8B" w:rsidP="00686D93">
            <w:pPr>
              <w:suppressAutoHyphens/>
              <w:rPr>
                <w:rFonts w:ascii="Arial" w:hAnsi="Arial" w:cs="Arial"/>
                <w:color w:val="000000" w:themeColor="text1"/>
                <w:sz w:val="22"/>
                <w:szCs w:val="22"/>
              </w:rPr>
            </w:pPr>
            <w:r w:rsidRPr="00EE3560">
              <w:rPr>
                <w:rStyle w:val="IdentifikacepoddodavatelChar"/>
                <w:color w:val="000000" w:themeColor="text1"/>
                <w:sz w:val="22"/>
                <w:szCs w:val="22"/>
              </w:rPr>
              <w:t>[BUDE DOPLNĚNO PŘED PODPISEM SMLOUVY]</w:t>
            </w:r>
          </w:p>
        </w:tc>
      </w:tr>
      <w:tr w:rsidR="00EE3560" w:rsidRPr="00EE3560" w14:paraId="269DDADF" w14:textId="77777777" w:rsidTr="00686D93">
        <w:trPr>
          <w:trHeight w:val="567"/>
        </w:trPr>
        <w:tc>
          <w:tcPr>
            <w:tcW w:w="3334" w:type="dxa"/>
            <w:vAlign w:val="center"/>
          </w:tcPr>
          <w:p w14:paraId="61BA1A23" w14:textId="77777777" w:rsidR="003D0A8B" w:rsidRPr="00EE3560" w:rsidRDefault="003D0A8B" w:rsidP="003D0A8B">
            <w:pPr>
              <w:suppressAutoHyphens/>
              <w:rPr>
                <w:rFonts w:ascii="Arial" w:hAnsi="Arial" w:cs="Arial"/>
                <w:color w:val="000000" w:themeColor="text1"/>
                <w:sz w:val="22"/>
                <w:szCs w:val="22"/>
              </w:rPr>
            </w:pPr>
            <w:r w:rsidRPr="00EE3560">
              <w:rPr>
                <w:rFonts w:ascii="Arial" w:hAnsi="Arial" w:cs="Arial"/>
                <w:color w:val="000000" w:themeColor="text1"/>
                <w:sz w:val="22"/>
                <w:szCs w:val="22"/>
              </w:rPr>
              <w:t>IČO</w:t>
            </w:r>
          </w:p>
        </w:tc>
        <w:tc>
          <w:tcPr>
            <w:tcW w:w="5601" w:type="dxa"/>
            <w:vAlign w:val="center"/>
          </w:tcPr>
          <w:p w14:paraId="3B898AC7" w14:textId="77777777" w:rsidR="003D0A8B" w:rsidRPr="00EE3560" w:rsidRDefault="003D0A8B" w:rsidP="00686D93">
            <w:pPr>
              <w:suppressAutoHyphens/>
              <w:rPr>
                <w:rFonts w:ascii="Arial" w:hAnsi="Arial" w:cs="Arial"/>
                <w:color w:val="000000" w:themeColor="text1"/>
                <w:sz w:val="22"/>
                <w:szCs w:val="22"/>
              </w:rPr>
            </w:pPr>
            <w:r w:rsidRPr="00EE3560">
              <w:rPr>
                <w:rStyle w:val="IdentifikacepoddodavatelChar"/>
                <w:color w:val="000000" w:themeColor="text1"/>
                <w:sz w:val="22"/>
                <w:szCs w:val="22"/>
              </w:rPr>
              <w:t>[BUDE DOPLNĚNO PŘED PODPISEM SMLOUVY]</w:t>
            </w:r>
          </w:p>
        </w:tc>
      </w:tr>
      <w:tr w:rsidR="00EE3560" w:rsidRPr="00EE3560" w14:paraId="0F0014BD" w14:textId="77777777" w:rsidTr="00686D93">
        <w:trPr>
          <w:trHeight w:val="567"/>
        </w:trPr>
        <w:tc>
          <w:tcPr>
            <w:tcW w:w="3334" w:type="dxa"/>
            <w:vAlign w:val="center"/>
          </w:tcPr>
          <w:p w14:paraId="10E26A0B" w14:textId="77777777" w:rsidR="003D0A8B" w:rsidRPr="00EE3560" w:rsidRDefault="003D0A8B" w:rsidP="00686D93">
            <w:pPr>
              <w:suppressAutoHyphens/>
              <w:rPr>
                <w:rFonts w:ascii="Arial" w:hAnsi="Arial" w:cs="Arial"/>
                <w:color w:val="000000" w:themeColor="text1"/>
                <w:sz w:val="22"/>
                <w:szCs w:val="22"/>
              </w:rPr>
            </w:pPr>
            <w:r w:rsidRPr="00EE3560">
              <w:rPr>
                <w:rFonts w:ascii="Arial" w:hAnsi="Arial" w:cs="Arial"/>
                <w:color w:val="000000" w:themeColor="text1"/>
                <w:sz w:val="22"/>
                <w:szCs w:val="22"/>
              </w:rPr>
              <w:t>DIČ</w:t>
            </w:r>
          </w:p>
        </w:tc>
        <w:tc>
          <w:tcPr>
            <w:tcW w:w="5601" w:type="dxa"/>
            <w:vAlign w:val="center"/>
          </w:tcPr>
          <w:p w14:paraId="590AD0FB" w14:textId="77777777" w:rsidR="003D0A8B" w:rsidRPr="00EE3560" w:rsidRDefault="003D0A8B" w:rsidP="00686D93">
            <w:pPr>
              <w:suppressAutoHyphens/>
              <w:rPr>
                <w:rFonts w:ascii="Arial" w:hAnsi="Arial" w:cs="Arial"/>
                <w:color w:val="000000" w:themeColor="text1"/>
                <w:sz w:val="22"/>
                <w:szCs w:val="22"/>
              </w:rPr>
            </w:pPr>
            <w:r w:rsidRPr="00EE3560">
              <w:rPr>
                <w:rStyle w:val="IdentifikacepoddodavatelChar"/>
                <w:color w:val="000000" w:themeColor="text1"/>
                <w:sz w:val="22"/>
                <w:szCs w:val="22"/>
              </w:rPr>
              <w:t>[BUDE DOPLNĚNO PŘED PODPISEM SMLOUVY]</w:t>
            </w:r>
          </w:p>
        </w:tc>
      </w:tr>
      <w:tr w:rsidR="00EE3560" w:rsidRPr="00EE3560" w14:paraId="142963D4" w14:textId="77777777" w:rsidTr="00686D93">
        <w:trPr>
          <w:trHeight w:val="567"/>
        </w:trPr>
        <w:tc>
          <w:tcPr>
            <w:tcW w:w="3334" w:type="dxa"/>
            <w:vAlign w:val="center"/>
          </w:tcPr>
          <w:p w14:paraId="11284B30" w14:textId="77777777" w:rsidR="003D0A8B" w:rsidRPr="00EE3560" w:rsidRDefault="003E1AF9" w:rsidP="00686D93">
            <w:pPr>
              <w:suppressAutoHyphens/>
              <w:rPr>
                <w:rFonts w:ascii="Arial" w:hAnsi="Arial" w:cs="Arial"/>
                <w:color w:val="000000" w:themeColor="text1"/>
                <w:sz w:val="22"/>
                <w:szCs w:val="22"/>
              </w:rPr>
            </w:pPr>
            <w:r w:rsidRPr="00EE3560">
              <w:rPr>
                <w:rFonts w:ascii="Arial" w:hAnsi="Arial" w:cs="Arial"/>
                <w:color w:val="000000" w:themeColor="text1"/>
                <w:sz w:val="22"/>
                <w:szCs w:val="22"/>
              </w:rPr>
              <w:t>Z</w:t>
            </w:r>
            <w:r w:rsidR="003D0A8B" w:rsidRPr="00EE3560">
              <w:rPr>
                <w:rFonts w:ascii="Arial" w:hAnsi="Arial" w:cs="Arial"/>
                <w:color w:val="000000" w:themeColor="text1"/>
                <w:sz w:val="22"/>
                <w:szCs w:val="22"/>
              </w:rPr>
              <w:t>ápis v obchodním rejstříku</w:t>
            </w:r>
          </w:p>
        </w:tc>
        <w:tc>
          <w:tcPr>
            <w:tcW w:w="5601" w:type="dxa"/>
            <w:vAlign w:val="center"/>
          </w:tcPr>
          <w:p w14:paraId="51D93093" w14:textId="77777777" w:rsidR="003D0A8B" w:rsidRPr="00EE3560" w:rsidRDefault="003D0A8B" w:rsidP="00686D93">
            <w:pPr>
              <w:suppressAutoHyphens/>
              <w:rPr>
                <w:rFonts w:ascii="Arial" w:hAnsi="Arial" w:cs="Arial"/>
                <w:color w:val="000000" w:themeColor="text1"/>
                <w:sz w:val="22"/>
                <w:szCs w:val="22"/>
              </w:rPr>
            </w:pPr>
            <w:r w:rsidRPr="00EE3560">
              <w:rPr>
                <w:rStyle w:val="IdentifikacepoddodavatelChar"/>
                <w:color w:val="000000" w:themeColor="text1"/>
                <w:sz w:val="22"/>
                <w:szCs w:val="22"/>
              </w:rPr>
              <w:t>[BUDE DOPLNĚNO PŘED PODPISEM SMLOUVY]</w:t>
            </w:r>
          </w:p>
        </w:tc>
      </w:tr>
      <w:tr w:rsidR="00EE3560" w:rsidRPr="00EE3560" w14:paraId="127BF41A" w14:textId="77777777" w:rsidTr="00686D93">
        <w:trPr>
          <w:trHeight w:val="567"/>
        </w:trPr>
        <w:tc>
          <w:tcPr>
            <w:tcW w:w="3334" w:type="dxa"/>
            <w:vAlign w:val="center"/>
          </w:tcPr>
          <w:p w14:paraId="12E76920" w14:textId="77777777" w:rsidR="003D0A8B" w:rsidRPr="00EE3560" w:rsidRDefault="00A454CD" w:rsidP="00686D93">
            <w:pPr>
              <w:suppressAutoHyphens/>
              <w:rPr>
                <w:rFonts w:ascii="Arial" w:hAnsi="Arial" w:cs="Arial"/>
                <w:color w:val="000000" w:themeColor="text1"/>
                <w:sz w:val="22"/>
                <w:szCs w:val="22"/>
              </w:rPr>
            </w:pPr>
            <w:r w:rsidRPr="00EE3560">
              <w:rPr>
                <w:rFonts w:ascii="Arial" w:hAnsi="Arial" w:cs="Arial"/>
                <w:color w:val="000000" w:themeColor="text1"/>
                <w:sz w:val="22"/>
                <w:szCs w:val="22"/>
              </w:rPr>
              <w:t>R</w:t>
            </w:r>
            <w:r w:rsidR="0094761C" w:rsidRPr="00EE3560">
              <w:rPr>
                <w:rFonts w:ascii="Arial" w:hAnsi="Arial" w:cs="Arial"/>
                <w:color w:val="000000" w:themeColor="text1"/>
                <w:sz w:val="22"/>
                <w:szCs w:val="22"/>
              </w:rPr>
              <w:t>ozsah</w:t>
            </w:r>
            <w:r w:rsidR="00EE3560">
              <w:rPr>
                <w:rFonts w:ascii="Arial" w:hAnsi="Arial" w:cs="Arial"/>
                <w:color w:val="000000" w:themeColor="text1"/>
                <w:sz w:val="22"/>
                <w:szCs w:val="22"/>
              </w:rPr>
              <w:t xml:space="preserve"> </w:t>
            </w:r>
            <w:r w:rsidR="006C2F57" w:rsidRPr="00EE3560">
              <w:rPr>
                <w:rFonts w:ascii="Arial" w:hAnsi="Arial" w:cs="Arial"/>
                <w:color w:val="000000" w:themeColor="text1"/>
                <w:sz w:val="22"/>
                <w:szCs w:val="22"/>
              </w:rPr>
              <w:t>vykonávaných služeb</w:t>
            </w:r>
          </w:p>
        </w:tc>
        <w:tc>
          <w:tcPr>
            <w:tcW w:w="5601" w:type="dxa"/>
            <w:vAlign w:val="center"/>
          </w:tcPr>
          <w:p w14:paraId="52B8B170" w14:textId="77777777" w:rsidR="003D0A8B" w:rsidRPr="00EE3560" w:rsidRDefault="003D0A8B" w:rsidP="00686D93">
            <w:pPr>
              <w:suppressAutoHyphens/>
              <w:rPr>
                <w:rFonts w:ascii="Arial" w:hAnsi="Arial" w:cs="Arial"/>
                <w:color w:val="000000" w:themeColor="text1"/>
                <w:sz w:val="22"/>
                <w:szCs w:val="22"/>
              </w:rPr>
            </w:pPr>
            <w:r w:rsidRPr="00EE3560">
              <w:rPr>
                <w:rStyle w:val="IdentifikacepoddodavatelChar"/>
                <w:color w:val="000000" w:themeColor="text1"/>
                <w:sz w:val="22"/>
                <w:szCs w:val="22"/>
              </w:rPr>
              <w:t>[BUDE DOPLNĚNO PŘED PODPISEM SMLOUVY]</w:t>
            </w:r>
          </w:p>
        </w:tc>
      </w:tr>
    </w:tbl>
    <w:p w14:paraId="787A8432" w14:textId="77777777" w:rsidR="007C5FE9" w:rsidRDefault="007C5FE9" w:rsidP="00B30370">
      <w:pPr>
        <w:pStyle w:val="Meziodstavce"/>
      </w:pPr>
    </w:p>
    <w:p w14:paraId="0F2E7D9C" w14:textId="77777777" w:rsidR="00C609C2" w:rsidRPr="00C609C2" w:rsidRDefault="00090C58" w:rsidP="00325223">
      <w:pPr>
        <w:pStyle w:val="lneksmlouvytextPVL"/>
        <w:numPr>
          <w:ilvl w:val="0"/>
          <w:numId w:val="2"/>
        </w:numPr>
        <w:tabs>
          <w:tab w:val="clear" w:pos="644"/>
          <w:tab w:val="num" w:pos="426"/>
        </w:tabs>
        <w:ind w:left="426" w:hanging="426"/>
      </w:pPr>
      <w:r w:rsidRPr="00DA171F">
        <w:rPr>
          <w:rFonts w:cs="Arial"/>
          <w:szCs w:val="22"/>
        </w:rPr>
        <w:t xml:space="preserve">Zhotovitel je povinen zajistit, aby se v rámci odborné studijní praxe na realizaci </w:t>
      </w:r>
      <w:r w:rsidR="00100A32" w:rsidRPr="00DA171F">
        <w:rPr>
          <w:rFonts w:cs="Arial"/>
          <w:szCs w:val="22"/>
        </w:rPr>
        <w:t>část</w:t>
      </w:r>
      <w:r w:rsidR="00E64F19" w:rsidRPr="00DA171F">
        <w:rPr>
          <w:rFonts w:cs="Arial"/>
          <w:szCs w:val="22"/>
        </w:rPr>
        <w:t>í</w:t>
      </w:r>
      <w:r w:rsidR="00100A32" w:rsidRPr="008B09CD">
        <w:rPr>
          <w:rFonts w:cs="Arial"/>
          <w:szCs w:val="22"/>
        </w:rPr>
        <w:t xml:space="preserve"> </w:t>
      </w:r>
      <w:r w:rsidRPr="00880764">
        <w:rPr>
          <w:rFonts w:cs="Arial"/>
          <w:szCs w:val="22"/>
        </w:rPr>
        <w:t xml:space="preserve">díla </w:t>
      </w:r>
      <w:r w:rsidR="00627854" w:rsidRPr="00880764">
        <w:rPr>
          <w:rFonts w:cs="Arial"/>
          <w:szCs w:val="22"/>
        </w:rPr>
        <w:t>A nebo</w:t>
      </w:r>
      <w:r w:rsidR="00F144AA" w:rsidRPr="00880764">
        <w:rPr>
          <w:rFonts w:cs="Arial"/>
          <w:szCs w:val="22"/>
        </w:rPr>
        <w:t xml:space="preserve"> B </w:t>
      </w:r>
      <w:r w:rsidR="00E64F19" w:rsidRPr="00880764">
        <w:rPr>
          <w:rFonts w:cs="Arial"/>
          <w:szCs w:val="22"/>
        </w:rPr>
        <w:t>specifikovaných v čl. I</w:t>
      </w:r>
      <w:r w:rsidR="00F62F5F" w:rsidRPr="00880764">
        <w:rPr>
          <w:rFonts w:cs="Arial"/>
          <w:szCs w:val="22"/>
        </w:rPr>
        <w:t>.</w:t>
      </w:r>
      <w:r w:rsidR="00F74ACA" w:rsidRPr="00880764">
        <w:rPr>
          <w:rFonts w:cs="Arial"/>
          <w:szCs w:val="22"/>
        </w:rPr>
        <w:t xml:space="preserve"> odst. 4</w:t>
      </w:r>
      <w:r w:rsidR="00F62F5F" w:rsidRPr="00880764">
        <w:rPr>
          <w:rFonts w:cs="Arial"/>
          <w:szCs w:val="22"/>
        </w:rPr>
        <w:t>.</w:t>
      </w:r>
      <w:r w:rsidR="00E64F19" w:rsidRPr="00DA171F">
        <w:rPr>
          <w:rFonts w:cs="Arial"/>
          <w:szCs w:val="22"/>
        </w:rPr>
        <w:t xml:space="preserve"> smlouvy </w:t>
      </w:r>
      <w:r w:rsidRPr="00DA171F">
        <w:rPr>
          <w:rFonts w:cs="Arial"/>
          <w:szCs w:val="22"/>
        </w:rPr>
        <w:t xml:space="preserve">podílel minimálně </w:t>
      </w:r>
      <w:r w:rsidRPr="00880764">
        <w:rPr>
          <w:rFonts w:cs="Arial"/>
          <w:szCs w:val="22"/>
        </w:rPr>
        <w:t>jeden</w:t>
      </w:r>
      <w:r w:rsidRPr="00DA171F">
        <w:rPr>
          <w:rFonts w:cs="Arial"/>
          <w:szCs w:val="22"/>
        </w:rPr>
        <w:t xml:space="preserve"> student středoškolského či vysokoškolského stupně studia </w:t>
      </w:r>
      <w:r w:rsidR="00B92FF9" w:rsidRPr="00DA171F">
        <w:rPr>
          <w:rFonts w:cs="Arial"/>
          <w:szCs w:val="22"/>
        </w:rPr>
        <w:t>oboru věcně souvisejícího</w:t>
      </w:r>
      <w:r w:rsidR="00B92FF9" w:rsidRPr="00D50450">
        <w:rPr>
          <w:rFonts w:cs="Arial"/>
          <w:szCs w:val="22"/>
        </w:rPr>
        <w:t xml:space="preserve"> s předmětem plnění této smlouvy</w:t>
      </w:r>
      <w:r w:rsidRPr="00D50450">
        <w:rPr>
          <w:rFonts w:cs="Arial"/>
          <w:szCs w:val="22"/>
        </w:rPr>
        <w:t xml:space="preserve">. Splnění této povinnosti </w:t>
      </w:r>
      <w:r w:rsidR="006C2F57" w:rsidRPr="00D50450">
        <w:rPr>
          <w:rFonts w:cs="Arial"/>
          <w:szCs w:val="22"/>
        </w:rPr>
        <w:t>prokáže</w:t>
      </w:r>
      <w:r w:rsidRPr="00D50450">
        <w:rPr>
          <w:rFonts w:cs="Arial"/>
          <w:szCs w:val="22"/>
        </w:rPr>
        <w:t xml:space="preserve"> zhotovitel objednateli </w:t>
      </w:r>
      <w:r w:rsidR="006C2F57" w:rsidRPr="00D50450">
        <w:rPr>
          <w:rFonts w:cs="Arial"/>
          <w:szCs w:val="22"/>
        </w:rPr>
        <w:t xml:space="preserve">předložením </w:t>
      </w:r>
      <w:r w:rsidRPr="00D50450">
        <w:rPr>
          <w:rFonts w:cs="Arial"/>
          <w:szCs w:val="22"/>
        </w:rPr>
        <w:t xml:space="preserve">čestného prohlášení podepsaného studentem </w:t>
      </w:r>
      <w:r w:rsidR="006C2F57" w:rsidRPr="00D50450">
        <w:rPr>
          <w:rFonts w:cs="Arial"/>
          <w:szCs w:val="22"/>
        </w:rPr>
        <w:t>a</w:t>
      </w:r>
      <w:r w:rsidR="00DD5C55">
        <w:rPr>
          <w:rFonts w:cs="Arial"/>
          <w:szCs w:val="22"/>
        </w:rPr>
        <w:t> </w:t>
      </w:r>
      <w:r w:rsidRPr="00D50450">
        <w:rPr>
          <w:rFonts w:cs="Arial"/>
          <w:szCs w:val="22"/>
        </w:rPr>
        <w:t>zhotovitelem s uvedením, na jaké části předmětu plnění se student podílel</w:t>
      </w:r>
      <w:r w:rsidR="006C2F57" w:rsidRPr="00D50450">
        <w:rPr>
          <w:rFonts w:cs="Arial"/>
          <w:szCs w:val="22"/>
        </w:rPr>
        <w:t>, a</w:t>
      </w:r>
      <w:r w:rsidR="00C36D41" w:rsidRPr="00D50450">
        <w:rPr>
          <w:rFonts w:cs="Arial"/>
          <w:szCs w:val="22"/>
        </w:rPr>
        <w:t> </w:t>
      </w:r>
      <w:r w:rsidRPr="00D50450">
        <w:rPr>
          <w:rFonts w:cs="Arial"/>
          <w:szCs w:val="22"/>
        </w:rPr>
        <w:t xml:space="preserve">platného potvrzení o studiu tohoto studenta, včetně uvedení studijního oboru. </w:t>
      </w:r>
    </w:p>
    <w:p w14:paraId="05957E80" w14:textId="77777777" w:rsidR="00C609C2" w:rsidRPr="00C609C2" w:rsidRDefault="00C609C2" w:rsidP="007C5FE9">
      <w:pPr>
        <w:pStyle w:val="lneksmlouvytextPVL"/>
        <w:numPr>
          <w:ilvl w:val="0"/>
          <w:numId w:val="0"/>
        </w:numPr>
      </w:pPr>
    </w:p>
    <w:p w14:paraId="5322AA26" w14:textId="77777777" w:rsidR="00C609C2" w:rsidRPr="00706EC0" w:rsidRDefault="00C609C2" w:rsidP="00325223">
      <w:pPr>
        <w:pStyle w:val="lneksmlouvytextPVL"/>
        <w:numPr>
          <w:ilvl w:val="0"/>
          <w:numId w:val="2"/>
        </w:numPr>
        <w:tabs>
          <w:tab w:val="clear" w:pos="426"/>
          <w:tab w:val="clear" w:pos="644"/>
        </w:tabs>
        <w:ind w:left="426" w:hanging="426"/>
      </w:pPr>
      <w:r>
        <w:t>Zhotovitel podpisem této smlouvy přebírá povinnosti uvedené v Čestném prohlášení k</w:t>
      </w:r>
      <w:r w:rsidR="007C5FE9">
        <w:t> </w:t>
      </w:r>
      <w:r>
        <w:t xml:space="preserve">sociálně odpovědnému plnění veřejné zakázky, které je součástí nabídky zhotovitele podané v rámci Veřejné zakázky. Objednatel je oprávněn plnění těchto povinností kdykoliv kontrolovat, a to i bez předchozího ohlášení zhotoviteli. </w:t>
      </w:r>
      <w:r w:rsidRPr="00A114BC">
        <w:t>Je</w:t>
      </w:r>
      <w:r>
        <w:noBreakHyphen/>
      </w:r>
      <w:r w:rsidRPr="00A114BC">
        <w:t>li</w:t>
      </w:r>
      <w:r>
        <w:t> k provedení kontroly potřeba předložení dokumentů, zavazuje se zhotovitel k jejich předložení nejpozději do 2 pracovních dnů od doručení výzvy objednatele.</w:t>
      </w:r>
    </w:p>
    <w:p w14:paraId="73E64FBD" w14:textId="77777777" w:rsidR="00C609C2" w:rsidRDefault="00C609C2" w:rsidP="00C609C2">
      <w:pPr>
        <w:pStyle w:val="Meziodstavce"/>
      </w:pPr>
    </w:p>
    <w:p w14:paraId="658E00FD" w14:textId="77777777" w:rsidR="00C609C2" w:rsidRPr="00880764" w:rsidRDefault="00C609C2" w:rsidP="00325223">
      <w:pPr>
        <w:pStyle w:val="lneksmlouvytextPVL"/>
        <w:numPr>
          <w:ilvl w:val="0"/>
          <w:numId w:val="2"/>
        </w:numPr>
        <w:tabs>
          <w:tab w:val="clear" w:pos="426"/>
          <w:tab w:val="clear" w:pos="644"/>
          <w:tab w:val="left" w:pos="1276"/>
        </w:tabs>
        <w:ind w:left="426" w:hanging="426"/>
      </w:pPr>
      <w:r w:rsidRPr="00880764">
        <w:t xml:space="preserve">Zhotovitel je povinen provádět dílo tak, aby minimalizoval vznik odpadů. Dále je zhotovitel povinen při výkonu administrativních činností souvisejících s prováděním díla používat, je-li to objektivně možné, recyklované nebo recyklovatelné materiály, výrobky a obaly. Za účelem naplnění povinnosti dle předchozí věty je zhotovitel povinen při tisku dokumentů (s výjimkou dokumentů, </w:t>
      </w:r>
      <w:r w:rsidR="000C10F3" w:rsidRPr="00880764">
        <w:t>u</w:t>
      </w:r>
      <w:r w:rsidR="00C137BB" w:rsidRPr="00880764">
        <w:t xml:space="preserve"> </w:t>
      </w:r>
      <w:r w:rsidR="000C10F3" w:rsidRPr="00880764">
        <w:t>nichž byl zhotovitelem dán objednateli</w:t>
      </w:r>
      <w:r w:rsidR="00C137BB" w:rsidRPr="00880764">
        <w:t xml:space="preserve"> odlišný</w:t>
      </w:r>
      <w:r w:rsidRPr="00880764">
        <w:t xml:space="preserve"> pokyn) používat papíry s certifikací FSC</w:t>
      </w:r>
      <w:r w:rsidRPr="00880764">
        <w:rPr>
          <w:rFonts w:cs="Arial"/>
          <w:vertAlign w:val="superscript"/>
        </w:rPr>
        <w:t>®</w:t>
      </w:r>
      <w:r w:rsidRPr="00880764">
        <w:t>, EU Ecolabel nebo Nordic Ecolabel a tonery, inkoustové cartridge anebo optické válce</w:t>
      </w:r>
    </w:p>
    <w:p w14:paraId="13C8E984" w14:textId="77777777" w:rsidR="00C609C2" w:rsidRPr="00880764" w:rsidRDefault="00C609C2" w:rsidP="00325223">
      <w:pPr>
        <w:pStyle w:val="SeznamsmlouvaPVL"/>
        <w:numPr>
          <w:ilvl w:val="2"/>
          <w:numId w:val="2"/>
        </w:numPr>
      </w:pPr>
      <w:r w:rsidRPr="00880764">
        <w:t>vyrobené přímo výrobcem konkrétního zařízení, jež splňují požadavky na recyklovatelnost a šetrnost k životnímu prostředí, nebo</w:t>
      </w:r>
    </w:p>
    <w:p w14:paraId="1DB32D3E" w14:textId="77777777" w:rsidR="00C609C2" w:rsidRPr="00880764" w:rsidRDefault="00C609C2" w:rsidP="00325223">
      <w:pPr>
        <w:pStyle w:val="SeznamsmlouvaPVL"/>
        <w:numPr>
          <w:ilvl w:val="2"/>
          <w:numId w:val="2"/>
        </w:numPr>
      </w:pPr>
      <w:r w:rsidRPr="00880764">
        <w:t>s certifikací Schadstoffgeprüft, BLUE ANGEL nebo Nordic Ecolabel.</w:t>
      </w:r>
    </w:p>
    <w:p w14:paraId="7DDB7784" w14:textId="77777777" w:rsidR="00C609C2" w:rsidRPr="00880764" w:rsidRDefault="00C609C2" w:rsidP="00325223">
      <w:pPr>
        <w:pStyle w:val="Meziodstavce"/>
      </w:pPr>
    </w:p>
    <w:p w14:paraId="6784F48B" w14:textId="77777777" w:rsidR="00C609C2" w:rsidRPr="00880764" w:rsidRDefault="00C609C2" w:rsidP="00715848">
      <w:pPr>
        <w:pStyle w:val="lneksmlouvytextPVL"/>
        <w:numPr>
          <w:ilvl w:val="0"/>
          <w:numId w:val="2"/>
        </w:numPr>
        <w:tabs>
          <w:tab w:val="clear" w:pos="426"/>
          <w:tab w:val="clear" w:pos="644"/>
          <w:tab w:val="num" w:pos="1418"/>
        </w:tabs>
        <w:ind w:left="426" w:hanging="426"/>
      </w:pPr>
      <w:r w:rsidRPr="00880764">
        <w:t>Objednatel je oprávněn kontrolovat plnění povinností dle poslední věty předchozího odstavce zhotovitelem. Za tím účelem je oprávněn zhotovitele vyzvat k doložení, že jím používané papíry a tonery, inkoustové cartridge nebo optické válce disponují požadovanou certifikací.</w:t>
      </w:r>
    </w:p>
    <w:p w14:paraId="72A6606B" w14:textId="77777777" w:rsidR="005C11C0" w:rsidRPr="006E240F" w:rsidRDefault="005C11C0" w:rsidP="00325223">
      <w:pPr>
        <w:rPr>
          <w:rFonts w:ascii="Arial" w:hAnsi="Arial" w:cs="Arial"/>
          <w:sz w:val="22"/>
          <w:szCs w:val="22"/>
        </w:rPr>
      </w:pPr>
    </w:p>
    <w:p w14:paraId="73CDE699" w14:textId="77777777" w:rsidR="00E251A1" w:rsidRDefault="005C11C0" w:rsidP="00715848">
      <w:pPr>
        <w:pStyle w:val="Odstavecseseznamem"/>
        <w:numPr>
          <w:ilvl w:val="0"/>
          <w:numId w:val="2"/>
        </w:numPr>
        <w:tabs>
          <w:tab w:val="clear" w:pos="644"/>
          <w:tab w:val="num" w:pos="1560"/>
        </w:tabs>
        <w:suppressAutoHyphens/>
        <w:ind w:left="426" w:hanging="426"/>
        <w:jc w:val="both"/>
        <w:rPr>
          <w:rFonts w:ascii="Arial" w:hAnsi="Arial" w:cs="Arial"/>
          <w:sz w:val="22"/>
          <w:szCs w:val="22"/>
        </w:rPr>
      </w:pPr>
      <w:r w:rsidRPr="00347272">
        <w:rPr>
          <w:rFonts w:ascii="Arial" w:hAnsi="Arial" w:cs="Arial"/>
          <w:sz w:val="22"/>
          <w:szCs w:val="22"/>
        </w:rPr>
        <w:t>Pokud v průběhu plnění této smlouvy bude ze strany objednatele vznesen požadavek na neuskutečnění některých činností a prací, jejichž důvodem budou skutečnosti, které nebyly objednateli známy při uzavírání této smlouvy</w:t>
      </w:r>
      <w:r w:rsidR="005A43DC" w:rsidRPr="00347272">
        <w:rPr>
          <w:rFonts w:ascii="Arial" w:hAnsi="Arial" w:cs="Arial"/>
          <w:sz w:val="22"/>
          <w:szCs w:val="22"/>
        </w:rPr>
        <w:t>,</w:t>
      </w:r>
      <w:r w:rsidRPr="00347272">
        <w:rPr>
          <w:rFonts w:ascii="Arial" w:hAnsi="Arial" w:cs="Arial"/>
          <w:sz w:val="22"/>
          <w:szCs w:val="22"/>
        </w:rPr>
        <w:t xml:space="preserve"> je zhotovitel povinen na základě takového oprávněného požadavku</w:t>
      </w:r>
      <w:r w:rsidR="005A43DC" w:rsidRPr="00347272">
        <w:rPr>
          <w:rFonts w:ascii="Arial" w:hAnsi="Arial" w:cs="Arial"/>
          <w:sz w:val="22"/>
          <w:szCs w:val="22"/>
        </w:rPr>
        <w:t xml:space="preserve"> </w:t>
      </w:r>
      <w:r w:rsidRPr="00347272">
        <w:rPr>
          <w:rFonts w:ascii="Arial" w:hAnsi="Arial" w:cs="Arial"/>
          <w:sz w:val="22"/>
          <w:szCs w:val="22"/>
        </w:rPr>
        <w:t>objednatele tyto práce nevykonat a j</w:t>
      </w:r>
      <w:r w:rsidR="007C5FE9">
        <w:rPr>
          <w:rFonts w:ascii="Arial" w:hAnsi="Arial" w:cs="Arial"/>
          <w:sz w:val="22"/>
          <w:szCs w:val="22"/>
        </w:rPr>
        <w:t>ejich cenu odečíst z ceny díla.</w:t>
      </w:r>
    </w:p>
    <w:p w14:paraId="3D1473FE" w14:textId="77777777" w:rsidR="001C3387" w:rsidRPr="00880764" w:rsidRDefault="001C3387" w:rsidP="00880764">
      <w:pPr>
        <w:pStyle w:val="Odstavecseseznamem"/>
        <w:rPr>
          <w:rFonts w:ascii="Arial" w:hAnsi="Arial" w:cs="Arial"/>
          <w:sz w:val="22"/>
          <w:szCs w:val="22"/>
        </w:rPr>
      </w:pPr>
    </w:p>
    <w:p w14:paraId="54B2AD37" w14:textId="77777777" w:rsidR="001C3387" w:rsidRPr="00347272" w:rsidRDefault="001B3185" w:rsidP="00715848">
      <w:pPr>
        <w:pStyle w:val="Odstavecseseznamem"/>
        <w:numPr>
          <w:ilvl w:val="0"/>
          <w:numId w:val="2"/>
        </w:numPr>
        <w:tabs>
          <w:tab w:val="clear" w:pos="644"/>
          <w:tab w:val="num" w:pos="1560"/>
        </w:tabs>
        <w:suppressAutoHyphens/>
        <w:ind w:left="426" w:hanging="426"/>
        <w:jc w:val="both"/>
        <w:rPr>
          <w:rFonts w:ascii="Arial" w:hAnsi="Arial" w:cs="Arial"/>
          <w:sz w:val="22"/>
          <w:szCs w:val="22"/>
        </w:rPr>
      </w:pPr>
      <w:r>
        <w:rPr>
          <w:rFonts w:ascii="Arial" w:hAnsi="Arial" w:cs="Arial"/>
          <w:sz w:val="22"/>
          <w:szCs w:val="22"/>
        </w:rPr>
        <w:t>Není-li to odůvodněno předmětem díla, dílo či jeho jednotlivá část</w:t>
      </w:r>
      <w:r w:rsidR="00B75A73">
        <w:rPr>
          <w:rFonts w:ascii="Arial" w:hAnsi="Arial" w:cs="Arial"/>
          <w:sz w:val="22"/>
          <w:szCs w:val="22"/>
        </w:rPr>
        <w:t>,</w:t>
      </w:r>
      <w:r>
        <w:rPr>
          <w:rFonts w:ascii="Arial" w:hAnsi="Arial" w:cs="Arial"/>
          <w:sz w:val="22"/>
          <w:szCs w:val="22"/>
        </w:rPr>
        <w:t xml:space="preserve"> nesmí obsahovat přímé či nepřímé odkazy na určité dodavatele nebo výrobky, patenty na vynálezy, užitné vzory, průmyslové vzory ochranné známky nebo označen</w:t>
      </w:r>
      <w:r w:rsidR="00B75A73">
        <w:rPr>
          <w:rFonts w:ascii="Arial" w:hAnsi="Arial" w:cs="Arial"/>
          <w:sz w:val="22"/>
          <w:szCs w:val="22"/>
        </w:rPr>
        <w:t xml:space="preserve">í původu. Odkaz dle věty první tohoto odstavce lze použít, pokud stanovení technických podmínek v projektové dokumentaci bez tohoto odkazu nemůže být dostatečně přesné nebo srozumitelné. U každého takového odkazu je však zhotovitel povinen upozornit na možnost použít rovnocenné řešení. </w:t>
      </w:r>
    </w:p>
    <w:p w14:paraId="12398355" w14:textId="3A251661" w:rsidR="006E240F" w:rsidRDefault="006E240F" w:rsidP="00325223">
      <w:pPr>
        <w:tabs>
          <w:tab w:val="left" w:pos="426"/>
        </w:tabs>
        <w:suppressAutoHyphens/>
        <w:jc w:val="both"/>
        <w:rPr>
          <w:rFonts w:ascii="Arial" w:hAnsi="Arial" w:cs="Arial"/>
          <w:sz w:val="22"/>
          <w:szCs w:val="22"/>
        </w:rPr>
      </w:pPr>
    </w:p>
    <w:p w14:paraId="3BD8480D" w14:textId="77777777" w:rsidR="00880764" w:rsidRPr="005C11C0" w:rsidRDefault="00880764" w:rsidP="00325223">
      <w:pPr>
        <w:tabs>
          <w:tab w:val="left" w:pos="426"/>
        </w:tabs>
        <w:suppressAutoHyphens/>
        <w:jc w:val="both"/>
        <w:rPr>
          <w:rFonts w:ascii="Arial" w:hAnsi="Arial" w:cs="Arial"/>
          <w:sz w:val="22"/>
          <w:szCs w:val="22"/>
        </w:rPr>
      </w:pPr>
    </w:p>
    <w:p w14:paraId="43700E9F" w14:textId="77777777" w:rsidR="00325375" w:rsidRDefault="00090C58" w:rsidP="00325223">
      <w:pPr>
        <w:pStyle w:val="Nadpis7"/>
      </w:pPr>
      <w:r w:rsidRPr="004D0F21">
        <w:t>V. Předání a převzetí díla</w:t>
      </w:r>
    </w:p>
    <w:p w14:paraId="3CEDD330" w14:textId="77777777" w:rsidR="00090C58" w:rsidRPr="00C36D41" w:rsidRDefault="00090C58" w:rsidP="00325223">
      <w:pPr>
        <w:pStyle w:val="Zkladntext2"/>
        <w:jc w:val="both"/>
        <w:rPr>
          <w:sz w:val="22"/>
          <w:szCs w:val="22"/>
        </w:rPr>
      </w:pPr>
    </w:p>
    <w:p w14:paraId="0ACBA1B9" w14:textId="77777777" w:rsidR="00F72393" w:rsidRPr="00627854" w:rsidRDefault="001633E3" w:rsidP="00325223">
      <w:pPr>
        <w:pStyle w:val="Zkladntext2"/>
        <w:numPr>
          <w:ilvl w:val="0"/>
          <w:numId w:val="6"/>
        </w:numPr>
        <w:tabs>
          <w:tab w:val="clear" w:pos="720"/>
          <w:tab w:val="num" w:pos="426"/>
        </w:tabs>
        <w:ind w:left="426" w:hanging="426"/>
        <w:jc w:val="both"/>
        <w:rPr>
          <w:rFonts w:ascii="Arial" w:hAnsi="Arial" w:cs="Arial"/>
          <w:sz w:val="22"/>
          <w:szCs w:val="22"/>
        </w:rPr>
      </w:pPr>
      <w:r w:rsidRPr="00F72393">
        <w:rPr>
          <w:rFonts w:ascii="Arial" w:hAnsi="Arial" w:cs="Arial"/>
          <w:sz w:val="22"/>
          <w:szCs w:val="22"/>
        </w:rPr>
        <w:t xml:space="preserve">Objednatel se zavazuje </w:t>
      </w:r>
      <w:r w:rsidR="00F3222E">
        <w:rPr>
          <w:rFonts w:ascii="Arial" w:hAnsi="Arial" w:cs="Arial"/>
          <w:sz w:val="22"/>
          <w:szCs w:val="22"/>
        </w:rPr>
        <w:t xml:space="preserve">řádně </w:t>
      </w:r>
      <w:r w:rsidRPr="00F72393">
        <w:rPr>
          <w:rFonts w:ascii="Arial" w:hAnsi="Arial" w:cs="Arial"/>
          <w:sz w:val="22"/>
          <w:szCs w:val="22"/>
        </w:rPr>
        <w:t xml:space="preserve">dokončené </w:t>
      </w:r>
      <w:r w:rsidRPr="00627854">
        <w:rPr>
          <w:rFonts w:ascii="Arial" w:hAnsi="Arial" w:cs="Arial"/>
          <w:sz w:val="22"/>
          <w:szCs w:val="22"/>
        </w:rPr>
        <w:t xml:space="preserve">dílo nebo jeho </w:t>
      </w:r>
      <w:r w:rsidR="00B1708E" w:rsidRPr="00627854">
        <w:rPr>
          <w:rFonts w:ascii="Arial" w:hAnsi="Arial" w:cs="Arial"/>
          <w:sz w:val="22"/>
          <w:szCs w:val="22"/>
        </w:rPr>
        <w:t>jednotlivou</w:t>
      </w:r>
      <w:r w:rsidR="00F3222E" w:rsidRPr="00627854">
        <w:rPr>
          <w:rFonts w:ascii="Arial" w:hAnsi="Arial" w:cs="Arial"/>
          <w:sz w:val="22"/>
          <w:szCs w:val="22"/>
        </w:rPr>
        <w:t xml:space="preserve"> řádně dokončenou</w:t>
      </w:r>
      <w:r w:rsidR="00B1708E" w:rsidRPr="00627854">
        <w:rPr>
          <w:rFonts w:ascii="Arial" w:hAnsi="Arial" w:cs="Arial"/>
          <w:sz w:val="22"/>
          <w:szCs w:val="22"/>
        </w:rPr>
        <w:t xml:space="preserve"> </w:t>
      </w:r>
      <w:r w:rsidR="00F3222E" w:rsidRPr="00627854">
        <w:rPr>
          <w:rFonts w:ascii="Arial" w:hAnsi="Arial" w:cs="Arial"/>
          <w:sz w:val="22"/>
          <w:szCs w:val="22"/>
        </w:rPr>
        <w:t>část</w:t>
      </w:r>
      <w:r w:rsidR="00B1708E" w:rsidRPr="00627854">
        <w:rPr>
          <w:rFonts w:ascii="Arial" w:hAnsi="Arial" w:cs="Arial"/>
          <w:sz w:val="22"/>
          <w:szCs w:val="22"/>
        </w:rPr>
        <w:t xml:space="preserve"> </w:t>
      </w:r>
      <w:r w:rsidR="00B45ABF" w:rsidRPr="00627854">
        <w:rPr>
          <w:rFonts w:ascii="Arial" w:hAnsi="Arial" w:cs="Arial"/>
          <w:sz w:val="22"/>
          <w:szCs w:val="22"/>
        </w:rPr>
        <w:t xml:space="preserve">díla </w:t>
      </w:r>
      <w:r w:rsidRPr="00627854">
        <w:rPr>
          <w:rFonts w:ascii="Arial" w:hAnsi="Arial" w:cs="Arial"/>
          <w:sz w:val="22"/>
          <w:szCs w:val="22"/>
        </w:rPr>
        <w:t xml:space="preserve">převzít. </w:t>
      </w:r>
    </w:p>
    <w:p w14:paraId="4107DC0C" w14:textId="77777777" w:rsidR="00090C58" w:rsidRPr="00627854" w:rsidRDefault="00090C58" w:rsidP="00325223">
      <w:pPr>
        <w:pStyle w:val="Zkladntext2"/>
        <w:tabs>
          <w:tab w:val="left" w:pos="426"/>
        </w:tabs>
        <w:jc w:val="both"/>
        <w:rPr>
          <w:rFonts w:ascii="Arial" w:hAnsi="Arial" w:cs="Arial"/>
        </w:rPr>
      </w:pPr>
    </w:p>
    <w:p w14:paraId="659187C8" w14:textId="77777777" w:rsidR="00090C58" w:rsidRPr="00627854" w:rsidRDefault="00BB65EA" w:rsidP="00D25705">
      <w:pPr>
        <w:pStyle w:val="Zkladntext2"/>
        <w:numPr>
          <w:ilvl w:val="0"/>
          <w:numId w:val="6"/>
        </w:numPr>
        <w:tabs>
          <w:tab w:val="left" w:pos="426"/>
        </w:tabs>
        <w:ind w:left="426" w:hanging="426"/>
        <w:jc w:val="both"/>
        <w:rPr>
          <w:rFonts w:ascii="Arial" w:hAnsi="Arial" w:cs="Arial"/>
          <w:sz w:val="22"/>
          <w:szCs w:val="22"/>
        </w:rPr>
      </w:pPr>
      <w:r w:rsidRPr="00627854">
        <w:rPr>
          <w:rFonts w:ascii="Arial" w:hAnsi="Arial" w:cs="Arial"/>
          <w:sz w:val="22"/>
          <w:szCs w:val="22"/>
        </w:rPr>
        <w:t>Dílo</w:t>
      </w:r>
      <w:r w:rsidR="00350535" w:rsidRPr="00627854">
        <w:rPr>
          <w:rFonts w:ascii="Arial" w:hAnsi="Arial" w:cs="Arial"/>
          <w:sz w:val="22"/>
          <w:szCs w:val="22"/>
        </w:rPr>
        <w:t xml:space="preserve"> nebo jeho </w:t>
      </w:r>
      <w:r w:rsidR="00533539" w:rsidRPr="00627854">
        <w:rPr>
          <w:rFonts w:ascii="Arial" w:hAnsi="Arial" w:cs="Arial"/>
          <w:sz w:val="22"/>
          <w:szCs w:val="22"/>
        </w:rPr>
        <w:t xml:space="preserve">část </w:t>
      </w:r>
      <w:r w:rsidR="00090C58" w:rsidRPr="00627854">
        <w:rPr>
          <w:rFonts w:ascii="Arial" w:hAnsi="Arial" w:cs="Arial"/>
          <w:sz w:val="22"/>
          <w:szCs w:val="22"/>
        </w:rPr>
        <w:t>se považuj</w:t>
      </w:r>
      <w:r w:rsidR="00B1708E" w:rsidRPr="00627854">
        <w:rPr>
          <w:rFonts w:ascii="Arial" w:hAnsi="Arial" w:cs="Arial"/>
          <w:sz w:val="22"/>
          <w:szCs w:val="22"/>
        </w:rPr>
        <w:t>e</w:t>
      </w:r>
      <w:r w:rsidR="00090C58" w:rsidRPr="00627854">
        <w:rPr>
          <w:rFonts w:ascii="Arial" w:hAnsi="Arial" w:cs="Arial"/>
          <w:sz w:val="22"/>
          <w:szCs w:val="22"/>
        </w:rPr>
        <w:t xml:space="preserve"> za dokončen</w:t>
      </w:r>
      <w:r w:rsidRPr="00627854">
        <w:rPr>
          <w:rFonts w:ascii="Arial" w:hAnsi="Arial" w:cs="Arial"/>
          <w:sz w:val="22"/>
          <w:szCs w:val="22"/>
        </w:rPr>
        <w:t>é</w:t>
      </w:r>
      <w:r w:rsidR="00090C58" w:rsidRPr="00627854">
        <w:rPr>
          <w:rFonts w:ascii="Arial" w:hAnsi="Arial" w:cs="Arial"/>
          <w:sz w:val="22"/>
          <w:szCs w:val="22"/>
        </w:rPr>
        <w:t>, je-li v době předání proveden</w:t>
      </w:r>
      <w:r w:rsidRPr="00627854">
        <w:rPr>
          <w:rFonts w:ascii="Arial" w:hAnsi="Arial" w:cs="Arial"/>
          <w:sz w:val="22"/>
          <w:szCs w:val="22"/>
        </w:rPr>
        <w:t>o</w:t>
      </w:r>
      <w:r w:rsidR="00090C58" w:rsidRPr="00627854">
        <w:rPr>
          <w:rFonts w:ascii="Arial" w:hAnsi="Arial" w:cs="Arial"/>
          <w:sz w:val="22"/>
          <w:szCs w:val="22"/>
        </w:rPr>
        <w:t xml:space="preserve"> v požadovaném rozsahu a</w:t>
      </w:r>
      <w:r w:rsidRPr="00627854">
        <w:rPr>
          <w:rFonts w:ascii="Arial" w:hAnsi="Arial" w:cs="Arial"/>
          <w:sz w:val="22"/>
          <w:szCs w:val="22"/>
        </w:rPr>
        <w:t> </w:t>
      </w:r>
      <w:r w:rsidR="00090C58" w:rsidRPr="00627854">
        <w:rPr>
          <w:rFonts w:ascii="Arial" w:hAnsi="Arial" w:cs="Arial"/>
          <w:sz w:val="22"/>
          <w:szCs w:val="22"/>
        </w:rPr>
        <w:t>kvalitě</w:t>
      </w:r>
      <w:r w:rsidR="00100A32" w:rsidRPr="00627854">
        <w:rPr>
          <w:rFonts w:ascii="Arial" w:hAnsi="Arial" w:cs="Arial"/>
          <w:sz w:val="22"/>
          <w:szCs w:val="22"/>
        </w:rPr>
        <w:t xml:space="preserve"> bez vad a nedodělků a</w:t>
      </w:r>
      <w:r w:rsidR="00090C58" w:rsidRPr="00627854">
        <w:rPr>
          <w:rFonts w:ascii="Arial" w:hAnsi="Arial" w:cs="Arial"/>
          <w:sz w:val="22"/>
          <w:szCs w:val="22"/>
        </w:rPr>
        <w:t xml:space="preserve"> je schopn</w:t>
      </w:r>
      <w:r w:rsidRPr="00627854">
        <w:rPr>
          <w:rFonts w:ascii="Arial" w:hAnsi="Arial" w:cs="Arial"/>
          <w:sz w:val="22"/>
          <w:szCs w:val="22"/>
        </w:rPr>
        <w:t>o</w:t>
      </w:r>
      <w:r w:rsidR="00090C58" w:rsidRPr="00627854">
        <w:rPr>
          <w:rFonts w:ascii="Arial" w:hAnsi="Arial" w:cs="Arial"/>
          <w:sz w:val="22"/>
          <w:szCs w:val="22"/>
        </w:rPr>
        <w:t xml:space="preserve"> plnit požadovanou funkci. Ukončení a</w:t>
      </w:r>
      <w:r w:rsidR="00C36D41" w:rsidRPr="00627854">
        <w:rPr>
          <w:rFonts w:ascii="Arial" w:hAnsi="Arial" w:cs="Arial"/>
          <w:sz w:val="22"/>
          <w:szCs w:val="22"/>
        </w:rPr>
        <w:t> </w:t>
      </w:r>
      <w:r w:rsidR="00090C58" w:rsidRPr="00627854">
        <w:rPr>
          <w:rFonts w:ascii="Arial" w:hAnsi="Arial" w:cs="Arial"/>
          <w:sz w:val="22"/>
          <w:szCs w:val="22"/>
        </w:rPr>
        <w:t xml:space="preserve">předání díla </w:t>
      </w:r>
      <w:r w:rsidR="009A334B" w:rsidRPr="00627854">
        <w:rPr>
          <w:rFonts w:ascii="Arial" w:hAnsi="Arial" w:cs="Arial"/>
          <w:sz w:val="22"/>
          <w:szCs w:val="22"/>
        </w:rPr>
        <w:t xml:space="preserve">nebo jeho </w:t>
      </w:r>
      <w:r w:rsidR="007B5347" w:rsidRPr="00627854">
        <w:rPr>
          <w:rFonts w:ascii="Arial" w:hAnsi="Arial" w:cs="Arial"/>
          <w:sz w:val="22"/>
          <w:szCs w:val="22"/>
        </w:rPr>
        <w:t xml:space="preserve">části </w:t>
      </w:r>
      <w:r w:rsidR="00090C58" w:rsidRPr="00627854">
        <w:rPr>
          <w:rFonts w:ascii="Arial" w:hAnsi="Arial" w:cs="Arial"/>
          <w:sz w:val="22"/>
          <w:szCs w:val="22"/>
        </w:rPr>
        <w:t>je stvrzeno podpisy oprávněných osob objednatele ve věcech technických a</w:t>
      </w:r>
      <w:r w:rsidR="00C36D41" w:rsidRPr="00627854">
        <w:rPr>
          <w:rFonts w:ascii="Arial" w:hAnsi="Arial" w:cs="Arial"/>
          <w:sz w:val="22"/>
          <w:szCs w:val="22"/>
        </w:rPr>
        <w:t> </w:t>
      </w:r>
      <w:r w:rsidR="00090C58" w:rsidRPr="00627854">
        <w:rPr>
          <w:rFonts w:ascii="Arial" w:hAnsi="Arial" w:cs="Arial"/>
          <w:sz w:val="22"/>
          <w:szCs w:val="22"/>
        </w:rPr>
        <w:t>oprávněných osob zhotovitele ve věcech technických v zápise o předání a převzetí díla.</w:t>
      </w:r>
    </w:p>
    <w:p w14:paraId="1B12F22E" w14:textId="29184AFC" w:rsidR="00090C58" w:rsidRDefault="00090C58" w:rsidP="00DD5C55">
      <w:pPr>
        <w:rPr>
          <w:rFonts w:ascii="Arial" w:hAnsi="Arial" w:cs="Arial"/>
        </w:rPr>
      </w:pPr>
    </w:p>
    <w:p w14:paraId="24016C35" w14:textId="77777777" w:rsidR="00880764" w:rsidRPr="00627854" w:rsidRDefault="00880764" w:rsidP="00DD5C55">
      <w:pPr>
        <w:rPr>
          <w:rFonts w:ascii="Arial" w:hAnsi="Arial" w:cs="Arial"/>
        </w:rPr>
      </w:pPr>
    </w:p>
    <w:p w14:paraId="40E17F1D" w14:textId="77777777" w:rsidR="000D3924" w:rsidRPr="00627854" w:rsidRDefault="001633E3" w:rsidP="00D25705">
      <w:pPr>
        <w:pStyle w:val="Zkladntext2"/>
        <w:numPr>
          <w:ilvl w:val="0"/>
          <w:numId w:val="6"/>
        </w:numPr>
        <w:tabs>
          <w:tab w:val="clear" w:pos="720"/>
          <w:tab w:val="left" w:pos="426"/>
          <w:tab w:val="num" w:pos="567"/>
        </w:tabs>
        <w:ind w:left="426" w:hanging="426"/>
        <w:jc w:val="both"/>
        <w:rPr>
          <w:rFonts w:ascii="Arial" w:hAnsi="Arial" w:cs="Arial"/>
          <w:sz w:val="22"/>
          <w:szCs w:val="22"/>
        </w:rPr>
      </w:pPr>
      <w:r w:rsidRPr="00627854">
        <w:rPr>
          <w:rFonts w:ascii="Arial" w:hAnsi="Arial" w:cs="Arial"/>
          <w:sz w:val="22"/>
          <w:szCs w:val="22"/>
        </w:rPr>
        <w:t xml:space="preserve">Objednatel však může po zvážení okolností převzít dílo nebo </w:t>
      </w:r>
      <w:r w:rsidR="00B1708E" w:rsidRPr="00627854">
        <w:rPr>
          <w:rFonts w:ascii="Arial" w:hAnsi="Arial" w:cs="Arial"/>
          <w:sz w:val="22"/>
          <w:szCs w:val="22"/>
        </w:rPr>
        <w:t xml:space="preserve">jeho </w:t>
      </w:r>
      <w:r w:rsidR="00533539" w:rsidRPr="00627854">
        <w:rPr>
          <w:rFonts w:ascii="Arial" w:hAnsi="Arial" w:cs="Arial"/>
          <w:sz w:val="22"/>
          <w:szCs w:val="22"/>
        </w:rPr>
        <w:t>část</w:t>
      </w:r>
      <w:r w:rsidRPr="00627854">
        <w:rPr>
          <w:rFonts w:ascii="Arial" w:hAnsi="Arial" w:cs="Arial"/>
          <w:sz w:val="22"/>
          <w:szCs w:val="22"/>
        </w:rPr>
        <w:t>, které vykazuje vady, které samy o sobě ani ve spojení s jinými neovlivní řádné využití díla. V zápise o</w:t>
      </w:r>
      <w:r w:rsidR="00C36D41" w:rsidRPr="00627854">
        <w:rPr>
          <w:rFonts w:ascii="Arial" w:hAnsi="Arial" w:cs="Arial"/>
          <w:sz w:val="22"/>
          <w:szCs w:val="22"/>
        </w:rPr>
        <w:t> </w:t>
      </w:r>
      <w:r w:rsidRPr="00627854">
        <w:rPr>
          <w:rFonts w:ascii="Arial" w:hAnsi="Arial" w:cs="Arial"/>
          <w:sz w:val="22"/>
          <w:szCs w:val="22"/>
        </w:rPr>
        <w:t xml:space="preserve">předání a převzetí díla </w:t>
      </w:r>
      <w:r w:rsidR="009A334B" w:rsidRPr="00627854">
        <w:rPr>
          <w:rFonts w:ascii="Arial" w:hAnsi="Arial" w:cs="Arial"/>
          <w:sz w:val="22"/>
          <w:szCs w:val="22"/>
        </w:rPr>
        <w:t xml:space="preserve">nebo jeho </w:t>
      </w:r>
      <w:r w:rsidR="007B5347" w:rsidRPr="00627854">
        <w:rPr>
          <w:rFonts w:ascii="Arial" w:hAnsi="Arial" w:cs="Arial"/>
          <w:sz w:val="22"/>
          <w:szCs w:val="22"/>
        </w:rPr>
        <w:t>části</w:t>
      </w:r>
      <w:r w:rsidR="009A334B" w:rsidRPr="00627854">
        <w:rPr>
          <w:rFonts w:ascii="Arial" w:hAnsi="Arial" w:cs="Arial"/>
          <w:sz w:val="22"/>
          <w:szCs w:val="22"/>
        </w:rPr>
        <w:t xml:space="preserve"> </w:t>
      </w:r>
      <w:r w:rsidRPr="00627854">
        <w:rPr>
          <w:rFonts w:ascii="Arial" w:hAnsi="Arial" w:cs="Arial"/>
          <w:sz w:val="22"/>
          <w:szCs w:val="22"/>
        </w:rPr>
        <w:t xml:space="preserve">s výhradami musí být sjednán termín pro odstranění vad, který podléhá smluvní pokutě podle čl. VII. odst. 1. písm. </w:t>
      </w:r>
      <w:r w:rsidR="003606EE" w:rsidRPr="00627854">
        <w:rPr>
          <w:rFonts w:ascii="Arial" w:hAnsi="Arial" w:cs="Arial"/>
          <w:sz w:val="22"/>
          <w:szCs w:val="22"/>
        </w:rPr>
        <w:t>e</w:t>
      </w:r>
      <w:r w:rsidRPr="00627854">
        <w:rPr>
          <w:rFonts w:ascii="Arial" w:hAnsi="Arial" w:cs="Arial"/>
          <w:sz w:val="22"/>
          <w:szCs w:val="22"/>
        </w:rPr>
        <w:t>) této smlouvy.</w:t>
      </w:r>
    </w:p>
    <w:p w14:paraId="25D6626A" w14:textId="77777777" w:rsidR="00090C58" w:rsidRPr="00C36D41" w:rsidRDefault="00090C58" w:rsidP="00DD5C55">
      <w:pPr>
        <w:pStyle w:val="Zkladntext2"/>
        <w:tabs>
          <w:tab w:val="left" w:pos="426"/>
        </w:tabs>
        <w:jc w:val="both"/>
        <w:rPr>
          <w:rFonts w:ascii="Arial" w:hAnsi="Arial" w:cs="Arial"/>
          <w:sz w:val="22"/>
          <w:szCs w:val="22"/>
          <w:highlight w:val="yellow"/>
        </w:rPr>
      </w:pPr>
    </w:p>
    <w:p w14:paraId="2C8A3F0C" w14:textId="77777777" w:rsidR="00D811CE" w:rsidRPr="00C36D41" w:rsidRDefault="00090C58" w:rsidP="00D25705">
      <w:pPr>
        <w:pStyle w:val="Zkladntext2"/>
        <w:numPr>
          <w:ilvl w:val="0"/>
          <w:numId w:val="6"/>
        </w:numPr>
        <w:tabs>
          <w:tab w:val="left" w:pos="426"/>
        </w:tabs>
        <w:ind w:left="426" w:hanging="426"/>
        <w:jc w:val="both"/>
        <w:rPr>
          <w:rFonts w:ascii="Arial" w:hAnsi="Arial" w:cs="Arial"/>
        </w:rPr>
      </w:pPr>
      <w:r w:rsidRPr="00C36D41">
        <w:rPr>
          <w:rFonts w:ascii="Arial" w:hAnsi="Arial" w:cs="Arial"/>
          <w:sz w:val="22"/>
          <w:szCs w:val="22"/>
        </w:rPr>
        <w:t>Nejpozději při předání</w:t>
      </w:r>
      <w:r w:rsidR="00EA75A1" w:rsidRPr="00C36D41">
        <w:rPr>
          <w:rFonts w:ascii="Arial" w:hAnsi="Arial" w:cs="Arial"/>
          <w:sz w:val="22"/>
          <w:szCs w:val="22"/>
        </w:rPr>
        <w:t xml:space="preserve"> </w:t>
      </w:r>
      <w:r w:rsidR="00100A32">
        <w:rPr>
          <w:rFonts w:ascii="Arial" w:hAnsi="Arial" w:cs="Arial"/>
          <w:sz w:val="22"/>
          <w:szCs w:val="22"/>
        </w:rPr>
        <w:t xml:space="preserve">části </w:t>
      </w:r>
      <w:r w:rsidR="002B0042">
        <w:rPr>
          <w:rFonts w:ascii="Arial" w:hAnsi="Arial" w:cs="Arial"/>
          <w:sz w:val="22"/>
          <w:szCs w:val="22"/>
        </w:rPr>
        <w:t>díla</w:t>
      </w:r>
      <w:r w:rsidR="00100A32">
        <w:rPr>
          <w:rFonts w:ascii="Arial" w:hAnsi="Arial" w:cs="Arial"/>
          <w:sz w:val="22"/>
          <w:szCs w:val="22"/>
        </w:rPr>
        <w:t xml:space="preserve"> uvedené </w:t>
      </w:r>
      <w:r w:rsidR="00100A32" w:rsidRPr="00880764">
        <w:rPr>
          <w:rFonts w:ascii="Arial" w:hAnsi="Arial" w:cs="Arial"/>
          <w:sz w:val="22"/>
          <w:szCs w:val="22"/>
        </w:rPr>
        <w:t xml:space="preserve">v čl. </w:t>
      </w:r>
      <w:r w:rsidR="0026325B" w:rsidRPr="00880764">
        <w:rPr>
          <w:rFonts w:ascii="Arial" w:hAnsi="Arial" w:cs="Arial"/>
          <w:sz w:val="22"/>
          <w:szCs w:val="22"/>
        </w:rPr>
        <w:t>II. odst. 1</w:t>
      </w:r>
      <w:r w:rsidR="00F62F5F" w:rsidRPr="00880764">
        <w:rPr>
          <w:rFonts w:ascii="Arial" w:hAnsi="Arial" w:cs="Arial"/>
          <w:sz w:val="22"/>
          <w:szCs w:val="22"/>
        </w:rPr>
        <w:t>.</w:t>
      </w:r>
      <w:r w:rsidR="00627854" w:rsidRPr="00880764">
        <w:rPr>
          <w:rFonts w:ascii="Arial" w:hAnsi="Arial" w:cs="Arial"/>
          <w:sz w:val="22"/>
          <w:szCs w:val="22"/>
        </w:rPr>
        <w:t xml:space="preserve"> písm. </w:t>
      </w:r>
      <w:r w:rsidR="003D0F06" w:rsidRPr="00880764">
        <w:rPr>
          <w:rFonts w:ascii="Arial" w:hAnsi="Arial" w:cs="Arial"/>
          <w:sz w:val="22"/>
          <w:szCs w:val="22"/>
        </w:rPr>
        <w:t>d</w:t>
      </w:r>
      <w:r w:rsidR="00627854" w:rsidRPr="00880764">
        <w:rPr>
          <w:rFonts w:ascii="Arial" w:hAnsi="Arial" w:cs="Arial"/>
          <w:sz w:val="22"/>
          <w:szCs w:val="22"/>
        </w:rPr>
        <w:t>)</w:t>
      </w:r>
      <w:r w:rsidR="00EA75A1" w:rsidRPr="00880764">
        <w:rPr>
          <w:rFonts w:ascii="Arial" w:hAnsi="Arial" w:cs="Arial"/>
          <w:sz w:val="22"/>
          <w:szCs w:val="22"/>
        </w:rPr>
        <w:t>,</w:t>
      </w:r>
      <w:r w:rsidRPr="00C36D41">
        <w:rPr>
          <w:rFonts w:ascii="Arial" w:hAnsi="Arial" w:cs="Arial"/>
          <w:sz w:val="22"/>
          <w:szCs w:val="22"/>
        </w:rPr>
        <w:t xml:space="preserve"> je zhotovitel povinen předat objednateli doklady podle čl. IV</w:t>
      </w:r>
      <w:r w:rsidR="00117084" w:rsidRPr="00C36D41">
        <w:rPr>
          <w:rFonts w:ascii="Arial" w:hAnsi="Arial" w:cs="Arial"/>
          <w:sz w:val="22"/>
          <w:szCs w:val="22"/>
        </w:rPr>
        <w:t>.</w:t>
      </w:r>
      <w:r w:rsidR="006C2F57" w:rsidRPr="00C36D41">
        <w:rPr>
          <w:rFonts w:ascii="Arial" w:hAnsi="Arial" w:cs="Arial"/>
          <w:sz w:val="22"/>
          <w:szCs w:val="22"/>
        </w:rPr>
        <w:t xml:space="preserve"> odst. </w:t>
      </w:r>
      <w:r w:rsidR="00EA75A1" w:rsidRPr="00C36D41">
        <w:rPr>
          <w:rFonts w:ascii="Arial" w:hAnsi="Arial" w:cs="Arial"/>
          <w:sz w:val="22"/>
          <w:szCs w:val="22"/>
        </w:rPr>
        <w:t>6</w:t>
      </w:r>
      <w:r w:rsidRPr="00C36D41">
        <w:rPr>
          <w:rFonts w:ascii="Arial" w:hAnsi="Arial" w:cs="Arial"/>
          <w:sz w:val="22"/>
          <w:szCs w:val="22"/>
        </w:rPr>
        <w:t>.</w:t>
      </w:r>
    </w:p>
    <w:p w14:paraId="4EA16E39" w14:textId="77777777" w:rsidR="00E17F0D" w:rsidRPr="00DD5C55" w:rsidRDefault="00E17F0D" w:rsidP="00DD5C55">
      <w:pPr>
        <w:rPr>
          <w:rFonts w:ascii="Arial" w:hAnsi="Arial" w:cs="Arial"/>
          <w:sz w:val="22"/>
          <w:szCs w:val="22"/>
        </w:rPr>
      </w:pPr>
    </w:p>
    <w:p w14:paraId="220E69C2" w14:textId="77777777" w:rsidR="00E17F0D" w:rsidRPr="00C36D41" w:rsidRDefault="00E17F0D" w:rsidP="00D25705">
      <w:pPr>
        <w:pStyle w:val="Zkladntext2"/>
        <w:numPr>
          <w:ilvl w:val="0"/>
          <w:numId w:val="6"/>
        </w:numPr>
        <w:tabs>
          <w:tab w:val="left" w:pos="426"/>
        </w:tabs>
        <w:ind w:left="426" w:hanging="426"/>
        <w:jc w:val="both"/>
        <w:rPr>
          <w:rFonts w:ascii="Arial" w:hAnsi="Arial" w:cs="Arial"/>
          <w:sz w:val="22"/>
          <w:szCs w:val="22"/>
        </w:rPr>
      </w:pPr>
      <w:r w:rsidRPr="00C36D41">
        <w:rPr>
          <w:rFonts w:ascii="Arial" w:hAnsi="Arial" w:cs="Arial"/>
          <w:sz w:val="22"/>
          <w:szCs w:val="22"/>
        </w:rPr>
        <w:t xml:space="preserve">Předání hotového </w:t>
      </w:r>
      <w:r w:rsidRPr="00046DAD">
        <w:rPr>
          <w:rFonts w:ascii="Arial" w:hAnsi="Arial" w:cs="Arial"/>
          <w:sz w:val="22"/>
          <w:szCs w:val="22"/>
        </w:rPr>
        <w:t xml:space="preserve">díla </w:t>
      </w:r>
      <w:r w:rsidR="005A6B97" w:rsidRPr="00046DAD">
        <w:rPr>
          <w:rFonts w:ascii="Arial" w:hAnsi="Arial" w:cs="Arial"/>
          <w:sz w:val="22"/>
          <w:szCs w:val="22"/>
        </w:rPr>
        <w:t>nebo jeho</w:t>
      </w:r>
      <w:r w:rsidR="00FA65CB" w:rsidRPr="00046DAD">
        <w:rPr>
          <w:rFonts w:ascii="Arial" w:hAnsi="Arial" w:cs="Arial"/>
          <w:sz w:val="22"/>
          <w:szCs w:val="22"/>
        </w:rPr>
        <w:t xml:space="preserve"> jednotlivých</w:t>
      </w:r>
      <w:r w:rsidR="005A6B97" w:rsidRPr="00046DAD">
        <w:rPr>
          <w:rFonts w:ascii="Arial" w:hAnsi="Arial" w:cs="Arial"/>
          <w:sz w:val="22"/>
          <w:szCs w:val="22"/>
        </w:rPr>
        <w:t xml:space="preserve"> </w:t>
      </w:r>
      <w:r w:rsidR="00E251A1" w:rsidRPr="00046DAD">
        <w:rPr>
          <w:rFonts w:ascii="Arial" w:hAnsi="Arial" w:cs="Arial"/>
          <w:sz w:val="22"/>
          <w:szCs w:val="22"/>
        </w:rPr>
        <w:t>částí</w:t>
      </w:r>
      <w:r w:rsidR="00E251A1" w:rsidRPr="00C36D41">
        <w:rPr>
          <w:rFonts w:ascii="Arial" w:hAnsi="Arial" w:cs="Arial"/>
          <w:sz w:val="22"/>
          <w:szCs w:val="22"/>
        </w:rPr>
        <w:t xml:space="preserve"> </w:t>
      </w:r>
      <w:r w:rsidRPr="00C36D41">
        <w:rPr>
          <w:rFonts w:ascii="Arial" w:hAnsi="Arial" w:cs="Arial"/>
          <w:sz w:val="22"/>
          <w:szCs w:val="22"/>
        </w:rPr>
        <w:t xml:space="preserve">bude zhotovitelem uskutečněno v sídle objednatele na adrese Povodí Vltavy, státní podnik, Holečkova </w:t>
      </w:r>
      <w:r w:rsidR="00083623">
        <w:rPr>
          <w:rFonts w:ascii="Arial" w:hAnsi="Arial" w:cs="Arial"/>
          <w:sz w:val="22"/>
          <w:szCs w:val="22"/>
        </w:rPr>
        <w:t xml:space="preserve">3178/8, </w:t>
      </w:r>
      <w:r w:rsidR="00325223">
        <w:rPr>
          <w:rFonts w:ascii="Arial" w:hAnsi="Arial" w:cs="Arial"/>
          <w:sz w:val="22"/>
          <w:szCs w:val="22"/>
        </w:rPr>
        <w:t xml:space="preserve">Smíchov, </w:t>
      </w:r>
      <w:r w:rsidR="00083623">
        <w:rPr>
          <w:rFonts w:ascii="Arial" w:hAnsi="Arial" w:cs="Arial"/>
          <w:sz w:val="22"/>
          <w:szCs w:val="22"/>
        </w:rPr>
        <w:t>150</w:t>
      </w:r>
      <w:r w:rsidR="00325223">
        <w:rPr>
          <w:rFonts w:ascii="Arial" w:hAnsi="Arial" w:cs="Arial"/>
          <w:sz w:val="22"/>
          <w:szCs w:val="22"/>
        </w:rPr>
        <w:t> </w:t>
      </w:r>
      <w:r w:rsidR="00083623">
        <w:rPr>
          <w:rFonts w:ascii="Arial" w:hAnsi="Arial" w:cs="Arial"/>
          <w:sz w:val="22"/>
          <w:szCs w:val="22"/>
        </w:rPr>
        <w:t>00</w:t>
      </w:r>
      <w:r w:rsidR="00325223">
        <w:rPr>
          <w:rFonts w:ascii="Arial" w:hAnsi="Arial" w:cs="Arial"/>
          <w:sz w:val="22"/>
          <w:szCs w:val="22"/>
        </w:rPr>
        <w:t> </w:t>
      </w:r>
      <w:r w:rsidR="00083623">
        <w:rPr>
          <w:rFonts w:ascii="Arial" w:hAnsi="Arial" w:cs="Arial"/>
          <w:sz w:val="22"/>
          <w:szCs w:val="22"/>
        </w:rPr>
        <w:t>Praha 5.</w:t>
      </w:r>
    </w:p>
    <w:p w14:paraId="1DFC0448" w14:textId="57C69BAC" w:rsidR="006E240F" w:rsidRDefault="006E240F" w:rsidP="002E5DC5">
      <w:pPr>
        <w:pStyle w:val="Zkladntext2"/>
        <w:tabs>
          <w:tab w:val="left" w:pos="426"/>
        </w:tabs>
        <w:jc w:val="both"/>
        <w:rPr>
          <w:rFonts w:ascii="Arial" w:hAnsi="Arial" w:cs="Arial"/>
        </w:rPr>
      </w:pPr>
    </w:p>
    <w:p w14:paraId="794EF6F7" w14:textId="77777777" w:rsidR="00880764" w:rsidRPr="00710037" w:rsidRDefault="00880764" w:rsidP="002E5DC5">
      <w:pPr>
        <w:pStyle w:val="Zkladntext2"/>
        <w:tabs>
          <w:tab w:val="left" w:pos="426"/>
        </w:tabs>
        <w:jc w:val="both"/>
        <w:rPr>
          <w:rFonts w:ascii="Arial" w:hAnsi="Arial" w:cs="Arial"/>
        </w:rPr>
      </w:pPr>
    </w:p>
    <w:p w14:paraId="683CF899" w14:textId="77777777" w:rsidR="00090C58" w:rsidRPr="00F7685B" w:rsidRDefault="00090C58" w:rsidP="00494944">
      <w:pPr>
        <w:pStyle w:val="Nadpis7"/>
      </w:pPr>
      <w:r w:rsidRPr="00F7685B">
        <w:t>V</w:t>
      </w:r>
      <w:r>
        <w:t>I</w:t>
      </w:r>
      <w:r w:rsidRPr="00F7685B">
        <w:t>. Záruka a odpovědnost za škody</w:t>
      </w:r>
    </w:p>
    <w:p w14:paraId="0619F980" w14:textId="77777777" w:rsidR="00090C58" w:rsidRPr="00F7685B" w:rsidRDefault="00090C58" w:rsidP="004217AB">
      <w:pPr>
        <w:pStyle w:val="Zkladntext211"/>
        <w:jc w:val="both"/>
        <w:rPr>
          <w:sz w:val="22"/>
          <w:szCs w:val="22"/>
        </w:rPr>
      </w:pPr>
    </w:p>
    <w:p w14:paraId="2D8556E7" w14:textId="77777777" w:rsidR="00090C58" w:rsidRPr="00F7685B" w:rsidRDefault="00090C58" w:rsidP="00E25391">
      <w:pPr>
        <w:pStyle w:val="Zkladntext211"/>
        <w:numPr>
          <w:ilvl w:val="0"/>
          <w:numId w:val="3"/>
        </w:numPr>
        <w:ind w:left="426" w:hanging="426"/>
        <w:jc w:val="both"/>
        <w:rPr>
          <w:sz w:val="22"/>
          <w:szCs w:val="22"/>
        </w:rPr>
      </w:pPr>
      <w:r w:rsidRPr="00F7685B">
        <w:rPr>
          <w:sz w:val="22"/>
          <w:szCs w:val="22"/>
        </w:rPr>
        <w:t>Zhotovitel odpovídá za škody, které vzniknou objednateli a které mají původ ve vadném, neúplném nebo opožděném plnění zhotovitele.</w:t>
      </w:r>
    </w:p>
    <w:p w14:paraId="6F63A69E" w14:textId="77777777" w:rsidR="00090C58" w:rsidRPr="00710037" w:rsidRDefault="00090C58" w:rsidP="004217AB">
      <w:pPr>
        <w:pStyle w:val="Zkladntext211"/>
        <w:tabs>
          <w:tab w:val="left" w:pos="426"/>
        </w:tabs>
        <w:jc w:val="both"/>
      </w:pPr>
    </w:p>
    <w:p w14:paraId="5CFBFF45" w14:textId="77777777" w:rsidR="00090C58" w:rsidRPr="008B09CD" w:rsidRDefault="00090C58" w:rsidP="008B09CD">
      <w:pPr>
        <w:pStyle w:val="Zkladntext211"/>
        <w:numPr>
          <w:ilvl w:val="0"/>
          <w:numId w:val="3"/>
        </w:numPr>
        <w:tabs>
          <w:tab w:val="left" w:pos="426"/>
        </w:tabs>
        <w:ind w:left="426" w:hanging="426"/>
        <w:jc w:val="both"/>
        <w:rPr>
          <w:sz w:val="22"/>
          <w:szCs w:val="22"/>
        </w:rPr>
      </w:pPr>
      <w:r w:rsidRPr="008B09CD">
        <w:rPr>
          <w:sz w:val="22"/>
          <w:szCs w:val="22"/>
        </w:rPr>
        <w:t xml:space="preserve">Zhotovitel poskytuje na provedené dílo záruku v délce </w:t>
      </w:r>
      <w:r w:rsidR="00BF48F8" w:rsidRPr="00880764">
        <w:rPr>
          <w:sz w:val="22"/>
          <w:szCs w:val="22"/>
        </w:rPr>
        <w:t>60</w:t>
      </w:r>
      <w:r w:rsidRPr="008B09CD">
        <w:rPr>
          <w:sz w:val="22"/>
          <w:szCs w:val="22"/>
        </w:rPr>
        <w:t xml:space="preserve"> měsíců. Záruční doba jednotlivých částí díla začíná běžet dnem jejich předání a převzetí.</w:t>
      </w:r>
    </w:p>
    <w:p w14:paraId="4A7CEE48" w14:textId="77777777" w:rsidR="00090C58" w:rsidRPr="00710037" w:rsidRDefault="00090C58" w:rsidP="004217AB">
      <w:pPr>
        <w:pStyle w:val="Zkladntext211"/>
        <w:tabs>
          <w:tab w:val="left" w:pos="426"/>
        </w:tabs>
        <w:jc w:val="both"/>
      </w:pPr>
    </w:p>
    <w:p w14:paraId="35CE0F6E" w14:textId="77777777" w:rsidR="00090C58" w:rsidRPr="00F7685B" w:rsidRDefault="00090C58" w:rsidP="00E25391">
      <w:pPr>
        <w:pStyle w:val="Zkladntext211"/>
        <w:numPr>
          <w:ilvl w:val="0"/>
          <w:numId w:val="3"/>
        </w:numPr>
        <w:tabs>
          <w:tab w:val="left" w:pos="426"/>
        </w:tabs>
        <w:ind w:left="426" w:hanging="426"/>
        <w:jc w:val="both"/>
        <w:rPr>
          <w:sz w:val="22"/>
          <w:szCs w:val="22"/>
        </w:rPr>
      </w:pPr>
      <w:r w:rsidRPr="00F7685B">
        <w:rPr>
          <w:sz w:val="22"/>
          <w:szCs w:val="22"/>
        </w:rPr>
        <w:t xml:space="preserve">Zhotovitel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3D32CF8B" w14:textId="77777777" w:rsidR="00090C58" w:rsidRPr="00325223" w:rsidRDefault="00090C58" w:rsidP="004217AB">
      <w:pPr>
        <w:pStyle w:val="Zkladntext211"/>
        <w:tabs>
          <w:tab w:val="left" w:pos="426"/>
        </w:tabs>
        <w:jc w:val="both"/>
        <w:rPr>
          <w:sz w:val="22"/>
          <w:szCs w:val="22"/>
        </w:rPr>
      </w:pPr>
    </w:p>
    <w:p w14:paraId="6150E681" w14:textId="77777777" w:rsidR="00090C58" w:rsidRPr="00325223" w:rsidRDefault="00090C58" w:rsidP="00E25391">
      <w:pPr>
        <w:pStyle w:val="Zkladntext211"/>
        <w:numPr>
          <w:ilvl w:val="0"/>
          <w:numId w:val="3"/>
        </w:numPr>
        <w:tabs>
          <w:tab w:val="left" w:pos="426"/>
        </w:tabs>
        <w:ind w:left="426" w:hanging="426"/>
        <w:jc w:val="both"/>
        <w:rPr>
          <w:sz w:val="22"/>
          <w:szCs w:val="22"/>
        </w:rPr>
      </w:pPr>
      <w:r w:rsidRPr="00325223">
        <w:rPr>
          <w:sz w:val="22"/>
          <w:szCs w:val="22"/>
        </w:rPr>
        <w:t>Objednatel je povinen vady písemně reklamovat u zhotov</w:t>
      </w:r>
      <w:r w:rsidR="000B2472" w:rsidRPr="00325223">
        <w:rPr>
          <w:sz w:val="22"/>
          <w:szCs w:val="22"/>
        </w:rPr>
        <w:t>itele bez zbytečného odkladu po </w:t>
      </w:r>
      <w:r w:rsidRPr="00325223">
        <w:rPr>
          <w:sz w:val="22"/>
          <w:szCs w:val="22"/>
        </w:rPr>
        <w:t>jejich zjištění. V reklamaci musí být vady popsány.</w:t>
      </w:r>
    </w:p>
    <w:p w14:paraId="77A7C8FD" w14:textId="77777777" w:rsidR="00090C58" w:rsidRPr="00325223" w:rsidRDefault="00090C58" w:rsidP="0043294F">
      <w:pPr>
        <w:pStyle w:val="Zkladntext211"/>
        <w:tabs>
          <w:tab w:val="left" w:pos="426"/>
        </w:tabs>
        <w:jc w:val="both"/>
        <w:rPr>
          <w:sz w:val="22"/>
          <w:szCs w:val="22"/>
        </w:rPr>
      </w:pPr>
    </w:p>
    <w:p w14:paraId="7AD681DA" w14:textId="77777777" w:rsidR="00090C58" w:rsidRPr="00325223" w:rsidRDefault="00090C58" w:rsidP="00E25391">
      <w:pPr>
        <w:pStyle w:val="Zkladntext211"/>
        <w:numPr>
          <w:ilvl w:val="0"/>
          <w:numId w:val="3"/>
        </w:numPr>
        <w:tabs>
          <w:tab w:val="left" w:pos="426"/>
        </w:tabs>
        <w:ind w:left="426" w:hanging="426"/>
        <w:jc w:val="both"/>
        <w:rPr>
          <w:sz w:val="22"/>
          <w:szCs w:val="22"/>
        </w:rPr>
      </w:pPr>
      <w:r w:rsidRPr="00325223">
        <w:rPr>
          <w:sz w:val="22"/>
          <w:szCs w:val="22"/>
        </w:rPr>
        <w:t>Zhotovitel je povinen do 5 pracovních dnů od doručení reklamace písemně odpovědět objednateli s tím, že odsouhlasí způsob navržený objednatelem nebo navrhne jiný způsob a </w:t>
      </w:r>
      <w:r w:rsidR="00A64C08" w:rsidRPr="00325223">
        <w:rPr>
          <w:sz w:val="22"/>
          <w:szCs w:val="22"/>
        </w:rPr>
        <w:t xml:space="preserve">termíny </w:t>
      </w:r>
      <w:r w:rsidRPr="00325223">
        <w:rPr>
          <w:sz w:val="22"/>
          <w:szCs w:val="22"/>
        </w:rPr>
        <w:t>jejich odstranění a bez prodlení současně, po odsouhlasení návrhu objednatelem, zahájí práce k odstranění vad. Nebude-li dohodnuto jinak, je zhotovitel povinen vadu odstranit do 30 kalendářních dní od</w:t>
      </w:r>
      <w:r w:rsidR="001A4688" w:rsidRPr="00325223">
        <w:rPr>
          <w:sz w:val="22"/>
          <w:szCs w:val="22"/>
        </w:rPr>
        <w:t>e dne</w:t>
      </w:r>
      <w:r w:rsidRPr="00325223">
        <w:rPr>
          <w:sz w:val="22"/>
          <w:szCs w:val="22"/>
        </w:rPr>
        <w:t xml:space="preserve"> doručení reklamace, a to bez ohledu na to, zda se jedná o záruční vadu či nikoliv. Pokud zhotovitel neodstraní vady ve výše uvedených termínech, je povinen uhradit objednateli smluvní pokutu podle čl. VII</w:t>
      </w:r>
      <w:r w:rsidR="00FD144C" w:rsidRPr="00325223">
        <w:rPr>
          <w:sz w:val="22"/>
          <w:szCs w:val="22"/>
        </w:rPr>
        <w:t>.</w:t>
      </w:r>
      <w:r w:rsidRPr="00325223">
        <w:rPr>
          <w:sz w:val="22"/>
          <w:szCs w:val="22"/>
        </w:rPr>
        <w:t xml:space="preserve"> odst. 1</w:t>
      </w:r>
      <w:r w:rsidR="00FD144C" w:rsidRPr="00325223">
        <w:rPr>
          <w:sz w:val="22"/>
          <w:szCs w:val="22"/>
        </w:rPr>
        <w:t>.</w:t>
      </w:r>
      <w:r w:rsidRPr="00325223">
        <w:rPr>
          <w:sz w:val="22"/>
          <w:szCs w:val="22"/>
        </w:rPr>
        <w:t xml:space="preserve"> písm. </w:t>
      </w:r>
      <w:r w:rsidR="0026325B" w:rsidRPr="00325223">
        <w:rPr>
          <w:sz w:val="22"/>
          <w:szCs w:val="22"/>
        </w:rPr>
        <w:t>e</w:t>
      </w:r>
      <w:r w:rsidRPr="00325223">
        <w:rPr>
          <w:sz w:val="22"/>
          <w:szCs w:val="22"/>
        </w:rPr>
        <w:t>) této smlouvy.</w:t>
      </w:r>
    </w:p>
    <w:p w14:paraId="1240706C" w14:textId="77777777" w:rsidR="00090C58" w:rsidRPr="00325223" w:rsidRDefault="00090C58" w:rsidP="004217AB">
      <w:pPr>
        <w:pStyle w:val="Zkladntext211"/>
        <w:tabs>
          <w:tab w:val="left" w:pos="426"/>
        </w:tabs>
        <w:jc w:val="both"/>
        <w:rPr>
          <w:sz w:val="22"/>
          <w:szCs w:val="22"/>
        </w:rPr>
      </w:pPr>
    </w:p>
    <w:p w14:paraId="4D25AC2F" w14:textId="77777777" w:rsidR="00090C58" w:rsidRPr="00F7685B" w:rsidRDefault="00090C58" w:rsidP="00E25391">
      <w:pPr>
        <w:pStyle w:val="Zkladntext211"/>
        <w:numPr>
          <w:ilvl w:val="0"/>
          <w:numId w:val="3"/>
        </w:numPr>
        <w:tabs>
          <w:tab w:val="left" w:pos="426"/>
        </w:tabs>
        <w:ind w:left="426" w:hanging="426"/>
        <w:jc w:val="both"/>
        <w:rPr>
          <w:sz w:val="22"/>
          <w:szCs w:val="22"/>
        </w:rPr>
      </w:pPr>
      <w:r w:rsidRPr="00F7685B">
        <w:rPr>
          <w:sz w:val="22"/>
          <w:szCs w:val="22"/>
        </w:rPr>
        <w:t>V případě, že zhotovitel reklamované vady neodstraní ve sjednané</w:t>
      </w:r>
      <w:r w:rsidR="001A4688">
        <w:rPr>
          <w:sz w:val="22"/>
          <w:szCs w:val="22"/>
        </w:rPr>
        <w:t>m</w:t>
      </w:r>
      <w:r w:rsidRPr="00F7685B">
        <w:rPr>
          <w:sz w:val="22"/>
          <w:szCs w:val="22"/>
        </w:rPr>
        <w:t xml:space="preserve"> </w:t>
      </w:r>
      <w:r w:rsidR="001A4688">
        <w:rPr>
          <w:sz w:val="22"/>
          <w:szCs w:val="22"/>
        </w:rPr>
        <w:t>termínu</w:t>
      </w:r>
      <w:r w:rsidRPr="00F7685B">
        <w:rPr>
          <w:sz w:val="22"/>
          <w:szCs w:val="22"/>
        </w:rPr>
        <w:t xml:space="preserve">, je objednatel oprávněn pověřit odstraněním vady jinou specializovanou firmu. Veškeré takto oprávněně vzniklé náklady uhradí objednateli zhotovitel. </w:t>
      </w:r>
    </w:p>
    <w:p w14:paraId="394B75D2" w14:textId="77777777" w:rsidR="00090C58" w:rsidRPr="00710037" w:rsidRDefault="00090C58" w:rsidP="00DD5C55">
      <w:pPr>
        <w:pStyle w:val="Odstavecseseznamem1"/>
        <w:ind w:left="0"/>
        <w:rPr>
          <w:rFonts w:ascii="Arial" w:hAnsi="Arial" w:cs="Arial"/>
        </w:rPr>
      </w:pPr>
    </w:p>
    <w:p w14:paraId="1EF3BE9A" w14:textId="77777777" w:rsidR="00090C58" w:rsidRPr="00F7685B" w:rsidRDefault="00090C58" w:rsidP="00E25391">
      <w:pPr>
        <w:pStyle w:val="Zkladntext211"/>
        <w:numPr>
          <w:ilvl w:val="0"/>
          <w:numId w:val="3"/>
        </w:numPr>
        <w:tabs>
          <w:tab w:val="left" w:pos="426"/>
        </w:tabs>
        <w:ind w:left="426" w:hanging="426"/>
        <w:jc w:val="both"/>
        <w:rPr>
          <w:sz w:val="22"/>
          <w:szCs w:val="22"/>
        </w:rPr>
      </w:pPr>
      <w:r w:rsidRPr="00F7685B">
        <w:rPr>
          <w:sz w:val="22"/>
          <w:szCs w:val="22"/>
        </w:rPr>
        <w:t>Smluvní strany si dohodly, že se staví běh záruční doby od uplatnění reklamace u zhotovitele do odstraněn</w:t>
      </w:r>
      <w:r w:rsidR="00325223">
        <w:rPr>
          <w:sz w:val="22"/>
          <w:szCs w:val="22"/>
        </w:rPr>
        <w:t>í reklamovaných záručních vad.</w:t>
      </w:r>
    </w:p>
    <w:p w14:paraId="07E3CE19" w14:textId="77777777" w:rsidR="00090C58" w:rsidRPr="00710037" w:rsidRDefault="00090C58" w:rsidP="004217AB">
      <w:pPr>
        <w:pStyle w:val="Zkladntext211"/>
        <w:tabs>
          <w:tab w:val="left" w:pos="426"/>
        </w:tabs>
        <w:jc w:val="both"/>
      </w:pPr>
    </w:p>
    <w:p w14:paraId="496658BE" w14:textId="77777777" w:rsidR="00090C58" w:rsidRPr="00F7685B" w:rsidRDefault="00090C58" w:rsidP="00E25391">
      <w:pPr>
        <w:pStyle w:val="Zkladntext211"/>
        <w:numPr>
          <w:ilvl w:val="0"/>
          <w:numId w:val="3"/>
        </w:numPr>
        <w:tabs>
          <w:tab w:val="left" w:pos="426"/>
        </w:tabs>
        <w:ind w:left="426" w:hanging="426"/>
        <w:jc w:val="both"/>
        <w:rPr>
          <w:sz w:val="22"/>
          <w:szCs w:val="22"/>
        </w:rPr>
      </w:pPr>
      <w:r w:rsidRPr="00F7685B">
        <w:rPr>
          <w:sz w:val="22"/>
          <w:szCs w:val="22"/>
        </w:rPr>
        <w:t>Reklamaci lze uplatnit nejpozději do posledního dne záruční doby, přičemž i reklamace odeslaná objednatelem v poslední den záruční doby se považuje za včas uplatněnou.</w:t>
      </w:r>
    </w:p>
    <w:p w14:paraId="76674BAF" w14:textId="77777777" w:rsidR="00090C58" w:rsidRPr="00DD5C55" w:rsidRDefault="00090C58" w:rsidP="00DD5C55">
      <w:pPr>
        <w:rPr>
          <w:rFonts w:ascii="Arial" w:hAnsi="Arial" w:cs="Arial"/>
        </w:rPr>
      </w:pPr>
    </w:p>
    <w:p w14:paraId="73CF7088" w14:textId="77777777" w:rsidR="00090C58" w:rsidRPr="00F7685B" w:rsidRDefault="00090C58" w:rsidP="00E25391">
      <w:pPr>
        <w:pStyle w:val="Zkladntext211"/>
        <w:numPr>
          <w:ilvl w:val="0"/>
          <w:numId w:val="3"/>
        </w:numPr>
        <w:tabs>
          <w:tab w:val="left" w:pos="426"/>
        </w:tabs>
        <w:ind w:left="426" w:hanging="426"/>
        <w:jc w:val="both"/>
        <w:rPr>
          <w:sz w:val="22"/>
          <w:szCs w:val="22"/>
        </w:rPr>
      </w:pPr>
      <w:r w:rsidRPr="00F7685B">
        <w:rPr>
          <w:sz w:val="22"/>
          <w:szCs w:val="22"/>
        </w:rPr>
        <w:t xml:space="preserve">Náklady na odstranění reklamované vady nese zhotovitel i ve sporných případech až do rozhodnutí soudu. </w:t>
      </w:r>
    </w:p>
    <w:p w14:paraId="1319E306" w14:textId="77777777" w:rsidR="00325223" w:rsidRPr="00DD5C55" w:rsidRDefault="00325223" w:rsidP="00DD5C55">
      <w:pPr>
        <w:rPr>
          <w:rFonts w:ascii="Arial" w:hAnsi="Arial" w:cs="Arial"/>
        </w:rPr>
      </w:pPr>
    </w:p>
    <w:p w14:paraId="63270989" w14:textId="77777777" w:rsidR="00090C58" w:rsidRPr="00F7685B" w:rsidRDefault="00090C58" w:rsidP="00E25391">
      <w:pPr>
        <w:pStyle w:val="Zkladntext211"/>
        <w:numPr>
          <w:ilvl w:val="0"/>
          <w:numId w:val="3"/>
        </w:numPr>
        <w:tabs>
          <w:tab w:val="left" w:pos="426"/>
        </w:tabs>
        <w:ind w:left="426" w:hanging="426"/>
        <w:jc w:val="both"/>
        <w:rPr>
          <w:sz w:val="22"/>
          <w:szCs w:val="22"/>
        </w:rPr>
      </w:pPr>
      <w:r w:rsidRPr="00F7685B">
        <w:rPr>
          <w:sz w:val="22"/>
          <w:szCs w:val="22"/>
        </w:rPr>
        <w:t xml:space="preserve">Prokáže-li se ve sporných případech, že objednatel reklamoval vadu neoprávněně, tedy že vada není kryta zárukou, je objednatel povinen uhradit zhotoviteli veškeré jemu v souvislosti s odstraněním vady vzniklé oprávněné náklady. </w:t>
      </w:r>
    </w:p>
    <w:p w14:paraId="6BA5BAFD" w14:textId="77777777" w:rsidR="006E240F" w:rsidRDefault="006E240F" w:rsidP="004217AB">
      <w:pPr>
        <w:pStyle w:val="Zkladntext211"/>
        <w:tabs>
          <w:tab w:val="left" w:pos="426"/>
        </w:tabs>
        <w:jc w:val="both"/>
      </w:pPr>
    </w:p>
    <w:p w14:paraId="50035D2B" w14:textId="77777777" w:rsidR="00090C58" w:rsidRPr="00F7685B" w:rsidRDefault="00090C58" w:rsidP="00494944">
      <w:pPr>
        <w:pStyle w:val="Nadpis7"/>
      </w:pPr>
      <w:r w:rsidRPr="00F7685B">
        <w:t>VI</w:t>
      </w:r>
      <w:r>
        <w:t>I</w:t>
      </w:r>
      <w:r w:rsidRPr="00F7685B">
        <w:t>. Odpovědnost za škodu a smluvní pokuty</w:t>
      </w:r>
    </w:p>
    <w:p w14:paraId="2C1A0BC5" w14:textId="77777777" w:rsidR="00090C58" w:rsidRPr="00710037" w:rsidRDefault="00090C58" w:rsidP="004217AB">
      <w:pPr>
        <w:pStyle w:val="Zkladntext211"/>
        <w:jc w:val="both"/>
      </w:pPr>
    </w:p>
    <w:p w14:paraId="7E42538A" w14:textId="77777777" w:rsidR="00090C58" w:rsidRPr="00F7685B" w:rsidRDefault="00090C58" w:rsidP="00E25391">
      <w:pPr>
        <w:pStyle w:val="Zkladntext211"/>
        <w:numPr>
          <w:ilvl w:val="0"/>
          <w:numId w:val="4"/>
        </w:numPr>
        <w:tabs>
          <w:tab w:val="clear" w:pos="720"/>
          <w:tab w:val="num" w:pos="426"/>
        </w:tabs>
        <w:ind w:left="426" w:hanging="426"/>
        <w:jc w:val="both"/>
        <w:rPr>
          <w:sz w:val="22"/>
          <w:szCs w:val="22"/>
        </w:rPr>
      </w:pPr>
      <w:r w:rsidRPr="00F7685B">
        <w:rPr>
          <w:sz w:val="22"/>
          <w:szCs w:val="22"/>
        </w:rPr>
        <w:t>Zhotovitel je v případě porušení své povinnosti stanovené v této smlouvě povinen objednateli uhradit a objednatel je oprávněn po zhotoviteli v takovém případě požadovat uhrazení smluvních pokut takto:</w:t>
      </w:r>
    </w:p>
    <w:p w14:paraId="518BC034" w14:textId="77777777" w:rsidR="00090C58" w:rsidRPr="00710037" w:rsidRDefault="00090C58" w:rsidP="004217AB">
      <w:pPr>
        <w:pStyle w:val="Zkladntext211"/>
        <w:tabs>
          <w:tab w:val="left" w:pos="426"/>
        </w:tabs>
        <w:jc w:val="both"/>
      </w:pPr>
    </w:p>
    <w:p w14:paraId="79597A75" w14:textId="77777777" w:rsidR="00090C58" w:rsidRPr="00880764" w:rsidRDefault="00895F5F" w:rsidP="0067501C">
      <w:pPr>
        <w:pStyle w:val="Zkladntext211"/>
        <w:numPr>
          <w:ilvl w:val="0"/>
          <w:numId w:val="5"/>
        </w:numPr>
        <w:ind w:left="709" w:hanging="283"/>
        <w:jc w:val="both"/>
        <w:rPr>
          <w:sz w:val="22"/>
          <w:szCs w:val="22"/>
        </w:rPr>
      </w:pPr>
      <w:r w:rsidRPr="00880764">
        <w:rPr>
          <w:sz w:val="22"/>
          <w:szCs w:val="22"/>
        </w:rPr>
        <w:t>Za nesplnění dílčího termínu sjednaného v čl. II</w:t>
      </w:r>
      <w:r w:rsidR="00325223" w:rsidRPr="00880764">
        <w:rPr>
          <w:sz w:val="22"/>
          <w:szCs w:val="22"/>
        </w:rPr>
        <w:t>.</w:t>
      </w:r>
      <w:r w:rsidRPr="00880764">
        <w:rPr>
          <w:sz w:val="22"/>
          <w:szCs w:val="22"/>
        </w:rPr>
        <w:t xml:space="preserve"> odst. 1</w:t>
      </w:r>
      <w:r w:rsidR="00325223" w:rsidRPr="00880764">
        <w:rPr>
          <w:sz w:val="22"/>
          <w:szCs w:val="22"/>
        </w:rPr>
        <w:t>.</w:t>
      </w:r>
      <w:r w:rsidRPr="00880764">
        <w:rPr>
          <w:sz w:val="22"/>
          <w:szCs w:val="22"/>
        </w:rPr>
        <w:t xml:space="preserve"> písm. b) se sjednává smluvní pokuta ve výši 1</w:t>
      </w:r>
      <w:r w:rsidR="00325223" w:rsidRPr="00880764">
        <w:rPr>
          <w:sz w:val="22"/>
          <w:szCs w:val="22"/>
        </w:rPr>
        <w:t xml:space="preserve"> </w:t>
      </w:r>
      <w:r w:rsidRPr="00880764">
        <w:rPr>
          <w:sz w:val="22"/>
          <w:szCs w:val="22"/>
        </w:rPr>
        <w:t>000 Kč za každý započatý kalendářní den prodlení až do dne předání a</w:t>
      </w:r>
      <w:r w:rsidR="00325223" w:rsidRPr="00880764">
        <w:rPr>
          <w:sz w:val="22"/>
          <w:szCs w:val="22"/>
        </w:rPr>
        <w:t> </w:t>
      </w:r>
      <w:r w:rsidRPr="00880764">
        <w:rPr>
          <w:sz w:val="22"/>
          <w:szCs w:val="22"/>
        </w:rPr>
        <w:t>převzetí kompletní části A (</w:t>
      </w:r>
      <w:r w:rsidR="003D0F06" w:rsidRPr="00880764">
        <w:rPr>
          <w:sz w:val="22"/>
          <w:szCs w:val="22"/>
        </w:rPr>
        <w:t>HG, IG průzkum</w:t>
      </w:r>
      <w:r w:rsidRPr="00880764">
        <w:rPr>
          <w:sz w:val="22"/>
          <w:szCs w:val="22"/>
        </w:rPr>
        <w:t>).</w:t>
      </w:r>
    </w:p>
    <w:p w14:paraId="78BBC619" w14:textId="77777777" w:rsidR="0026325B" w:rsidRPr="00880764" w:rsidRDefault="0026325B" w:rsidP="00325223">
      <w:pPr>
        <w:pStyle w:val="Zkladntext211"/>
        <w:jc w:val="both"/>
        <w:rPr>
          <w:sz w:val="22"/>
          <w:szCs w:val="22"/>
        </w:rPr>
      </w:pPr>
    </w:p>
    <w:p w14:paraId="56ABA6FD" w14:textId="77777777" w:rsidR="00895F5F" w:rsidRPr="00880764" w:rsidRDefault="00895F5F" w:rsidP="0067501C">
      <w:pPr>
        <w:pStyle w:val="Zkladntext211"/>
        <w:numPr>
          <w:ilvl w:val="0"/>
          <w:numId w:val="5"/>
        </w:numPr>
        <w:ind w:left="709" w:hanging="283"/>
        <w:jc w:val="both"/>
        <w:rPr>
          <w:sz w:val="22"/>
          <w:szCs w:val="22"/>
        </w:rPr>
      </w:pPr>
      <w:r w:rsidRPr="00880764">
        <w:rPr>
          <w:sz w:val="22"/>
          <w:szCs w:val="22"/>
        </w:rPr>
        <w:t>Za nesplnění dílčího termínu sjednaného v čl. II</w:t>
      </w:r>
      <w:r w:rsidR="00325223" w:rsidRPr="00880764">
        <w:rPr>
          <w:sz w:val="22"/>
          <w:szCs w:val="22"/>
        </w:rPr>
        <w:t>.</w:t>
      </w:r>
      <w:r w:rsidRPr="00880764">
        <w:rPr>
          <w:sz w:val="22"/>
          <w:szCs w:val="22"/>
        </w:rPr>
        <w:t xml:space="preserve"> odst. 1</w:t>
      </w:r>
      <w:r w:rsidR="00325223" w:rsidRPr="00880764">
        <w:rPr>
          <w:sz w:val="22"/>
          <w:szCs w:val="22"/>
        </w:rPr>
        <w:t>.</w:t>
      </w:r>
      <w:r w:rsidRPr="00880764">
        <w:rPr>
          <w:sz w:val="22"/>
          <w:szCs w:val="22"/>
        </w:rPr>
        <w:t xml:space="preserve"> písm. c)</w:t>
      </w:r>
      <w:r w:rsidR="00AC658A" w:rsidRPr="00880764">
        <w:rPr>
          <w:sz w:val="22"/>
          <w:szCs w:val="22"/>
        </w:rPr>
        <w:t xml:space="preserve"> se sjednává smluvní pokuta ve výši 1</w:t>
      </w:r>
      <w:r w:rsidR="00325223" w:rsidRPr="00880764">
        <w:rPr>
          <w:sz w:val="22"/>
          <w:szCs w:val="22"/>
        </w:rPr>
        <w:t xml:space="preserve"> </w:t>
      </w:r>
      <w:r w:rsidR="00AC658A" w:rsidRPr="00880764">
        <w:rPr>
          <w:sz w:val="22"/>
          <w:szCs w:val="22"/>
        </w:rPr>
        <w:t>000 Kč za každý započatý kalendářní den prodlení až do dne předání a</w:t>
      </w:r>
      <w:r w:rsidR="00325223" w:rsidRPr="00880764">
        <w:rPr>
          <w:sz w:val="22"/>
          <w:szCs w:val="22"/>
        </w:rPr>
        <w:t> </w:t>
      </w:r>
      <w:r w:rsidR="00AC658A" w:rsidRPr="00880764">
        <w:rPr>
          <w:sz w:val="22"/>
          <w:szCs w:val="22"/>
        </w:rPr>
        <w:t>převzetí části B (</w:t>
      </w:r>
      <w:r w:rsidR="003D0F06" w:rsidRPr="00880764">
        <w:rPr>
          <w:sz w:val="22"/>
          <w:szCs w:val="22"/>
        </w:rPr>
        <w:t>DSP</w:t>
      </w:r>
      <w:r w:rsidR="00AC658A" w:rsidRPr="00880764">
        <w:rPr>
          <w:sz w:val="22"/>
          <w:szCs w:val="22"/>
        </w:rPr>
        <w:t>)</w:t>
      </w:r>
      <w:r w:rsidR="003D0F06" w:rsidRPr="00880764">
        <w:rPr>
          <w:sz w:val="22"/>
          <w:szCs w:val="22"/>
        </w:rPr>
        <w:t xml:space="preserve"> bez dokladové části</w:t>
      </w:r>
      <w:r w:rsidR="00AC658A" w:rsidRPr="00880764">
        <w:rPr>
          <w:sz w:val="22"/>
          <w:szCs w:val="22"/>
        </w:rPr>
        <w:t xml:space="preserve">. </w:t>
      </w:r>
    </w:p>
    <w:p w14:paraId="12322622" w14:textId="77777777" w:rsidR="0026325B" w:rsidRPr="00880764" w:rsidRDefault="0026325B" w:rsidP="00325223">
      <w:pPr>
        <w:pStyle w:val="Zkladntext211"/>
        <w:jc w:val="both"/>
        <w:rPr>
          <w:sz w:val="22"/>
          <w:szCs w:val="22"/>
        </w:rPr>
      </w:pPr>
    </w:p>
    <w:p w14:paraId="28EDA13F" w14:textId="3607489E" w:rsidR="00AC658A" w:rsidRPr="00880764" w:rsidRDefault="00AC658A" w:rsidP="00AC658A">
      <w:pPr>
        <w:pStyle w:val="Zkladntext211"/>
        <w:numPr>
          <w:ilvl w:val="0"/>
          <w:numId w:val="5"/>
        </w:numPr>
        <w:ind w:left="709" w:hanging="283"/>
        <w:jc w:val="both"/>
        <w:rPr>
          <w:sz w:val="22"/>
          <w:szCs w:val="22"/>
        </w:rPr>
      </w:pPr>
      <w:r w:rsidRPr="00880764">
        <w:rPr>
          <w:sz w:val="22"/>
          <w:szCs w:val="22"/>
        </w:rPr>
        <w:t>Za nesplnění dílčího termínu sjednaného v čl. II</w:t>
      </w:r>
      <w:r w:rsidR="00325223" w:rsidRPr="00880764">
        <w:rPr>
          <w:sz w:val="22"/>
          <w:szCs w:val="22"/>
        </w:rPr>
        <w:t>.</w:t>
      </w:r>
      <w:r w:rsidRPr="00880764">
        <w:rPr>
          <w:sz w:val="22"/>
          <w:szCs w:val="22"/>
        </w:rPr>
        <w:t xml:space="preserve"> odst. 1</w:t>
      </w:r>
      <w:r w:rsidR="00325223" w:rsidRPr="00880764">
        <w:rPr>
          <w:sz w:val="22"/>
          <w:szCs w:val="22"/>
        </w:rPr>
        <w:t>.</w:t>
      </w:r>
      <w:r w:rsidRPr="00880764">
        <w:rPr>
          <w:sz w:val="22"/>
          <w:szCs w:val="22"/>
        </w:rPr>
        <w:t xml:space="preserve"> písm. d) se sjednává smluvní pokuta ve výši </w:t>
      </w:r>
      <w:r w:rsidR="009C55B2" w:rsidRPr="00880764">
        <w:rPr>
          <w:sz w:val="22"/>
          <w:szCs w:val="22"/>
        </w:rPr>
        <w:t>2</w:t>
      </w:r>
      <w:r w:rsidR="00325223" w:rsidRPr="00880764">
        <w:rPr>
          <w:sz w:val="22"/>
          <w:szCs w:val="22"/>
        </w:rPr>
        <w:t xml:space="preserve"> </w:t>
      </w:r>
      <w:r w:rsidRPr="00880764">
        <w:rPr>
          <w:sz w:val="22"/>
          <w:szCs w:val="22"/>
        </w:rPr>
        <w:t>000 Kč za každý započatý kalendářní den prodlení až do dne předání a</w:t>
      </w:r>
      <w:r w:rsidR="00325223" w:rsidRPr="00880764">
        <w:rPr>
          <w:sz w:val="22"/>
          <w:szCs w:val="22"/>
        </w:rPr>
        <w:t> </w:t>
      </w:r>
      <w:r w:rsidRPr="00880764">
        <w:rPr>
          <w:sz w:val="22"/>
          <w:szCs w:val="22"/>
        </w:rPr>
        <w:t xml:space="preserve">převzetí kompletní části </w:t>
      </w:r>
      <w:r w:rsidR="003D0F06" w:rsidRPr="00880764">
        <w:rPr>
          <w:sz w:val="22"/>
          <w:szCs w:val="22"/>
        </w:rPr>
        <w:t>B</w:t>
      </w:r>
      <w:r w:rsidRPr="00880764">
        <w:rPr>
          <w:sz w:val="22"/>
          <w:szCs w:val="22"/>
        </w:rPr>
        <w:t xml:space="preserve"> (DSP vč. dokladové části a vyplněné kompletní žádosti o</w:t>
      </w:r>
      <w:r w:rsidR="00325223" w:rsidRPr="00880764">
        <w:rPr>
          <w:sz w:val="22"/>
          <w:szCs w:val="22"/>
        </w:rPr>
        <w:t> </w:t>
      </w:r>
      <w:r w:rsidRPr="00880764">
        <w:rPr>
          <w:sz w:val="22"/>
          <w:szCs w:val="22"/>
        </w:rPr>
        <w:t xml:space="preserve">stavební povolení). </w:t>
      </w:r>
    </w:p>
    <w:p w14:paraId="3F4FBEE2" w14:textId="77777777" w:rsidR="00AC658A" w:rsidRPr="00880764" w:rsidRDefault="00AC658A" w:rsidP="00325223">
      <w:pPr>
        <w:pStyle w:val="Zkladntext211"/>
        <w:jc w:val="both"/>
        <w:rPr>
          <w:sz w:val="22"/>
          <w:szCs w:val="22"/>
        </w:rPr>
      </w:pPr>
    </w:p>
    <w:p w14:paraId="715ACB80" w14:textId="50799A68" w:rsidR="00AC658A" w:rsidRPr="00880764" w:rsidRDefault="00AC658A" w:rsidP="0067501C">
      <w:pPr>
        <w:pStyle w:val="Zkladntext211"/>
        <w:numPr>
          <w:ilvl w:val="0"/>
          <w:numId w:val="5"/>
        </w:numPr>
        <w:ind w:left="709" w:hanging="283"/>
        <w:jc w:val="both"/>
        <w:rPr>
          <w:sz w:val="22"/>
          <w:szCs w:val="22"/>
        </w:rPr>
      </w:pPr>
      <w:r w:rsidRPr="00880764">
        <w:rPr>
          <w:sz w:val="22"/>
          <w:szCs w:val="22"/>
        </w:rPr>
        <w:t>Za nesplnění dílčího termínu sjednaného v čl. II</w:t>
      </w:r>
      <w:r w:rsidR="00325223" w:rsidRPr="00880764">
        <w:rPr>
          <w:sz w:val="22"/>
          <w:szCs w:val="22"/>
        </w:rPr>
        <w:t>.</w:t>
      </w:r>
      <w:r w:rsidRPr="00880764">
        <w:rPr>
          <w:sz w:val="22"/>
          <w:szCs w:val="22"/>
        </w:rPr>
        <w:t xml:space="preserve"> odst. 1</w:t>
      </w:r>
      <w:r w:rsidR="00325223" w:rsidRPr="00880764">
        <w:rPr>
          <w:sz w:val="22"/>
          <w:szCs w:val="22"/>
        </w:rPr>
        <w:t>.</w:t>
      </w:r>
      <w:r w:rsidRPr="00880764">
        <w:rPr>
          <w:sz w:val="22"/>
          <w:szCs w:val="22"/>
        </w:rPr>
        <w:t xml:space="preserve"> písm. f) se sjednává smluvní pokuta ve výši </w:t>
      </w:r>
      <w:r w:rsidR="009C55B2" w:rsidRPr="00880764">
        <w:rPr>
          <w:sz w:val="22"/>
          <w:szCs w:val="22"/>
        </w:rPr>
        <w:t>2</w:t>
      </w:r>
      <w:r w:rsidR="00325223" w:rsidRPr="00880764">
        <w:rPr>
          <w:sz w:val="22"/>
          <w:szCs w:val="22"/>
        </w:rPr>
        <w:t xml:space="preserve"> </w:t>
      </w:r>
      <w:r w:rsidRPr="00880764">
        <w:rPr>
          <w:sz w:val="22"/>
          <w:szCs w:val="22"/>
        </w:rPr>
        <w:t>000 Kč za každý započatý kalendářní den prodlení až do dne předání a</w:t>
      </w:r>
      <w:r w:rsidR="00325223" w:rsidRPr="00880764">
        <w:rPr>
          <w:sz w:val="22"/>
          <w:szCs w:val="22"/>
        </w:rPr>
        <w:t> </w:t>
      </w:r>
      <w:r w:rsidR="003D0F06" w:rsidRPr="00880764">
        <w:rPr>
          <w:sz w:val="22"/>
          <w:szCs w:val="22"/>
        </w:rPr>
        <w:t>převzetí části C</w:t>
      </w:r>
      <w:r w:rsidRPr="00880764">
        <w:rPr>
          <w:sz w:val="22"/>
          <w:szCs w:val="22"/>
        </w:rPr>
        <w:t xml:space="preserve"> (DVZ). </w:t>
      </w:r>
    </w:p>
    <w:p w14:paraId="433DE0D1" w14:textId="77777777" w:rsidR="00895F5F" w:rsidRPr="0067501C" w:rsidRDefault="00895F5F" w:rsidP="0067501C">
      <w:pPr>
        <w:pStyle w:val="Zkladntext211"/>
        <w:jc w:val="both"/>
        <w:rPr>
          <w:sz w:val="22"/>
          <w:szCs w:val="22"/>
        </w:rPr>
      </w:pPr>
    </w:p>
    <w:p w14:paraId="37E67A62" w14:textId="77777777" w:rsidR="00090C58" w:rsidRDefault="00931851" w:rsidP="00DD5C55">
      <w:pPr>
        <w:pStyle w:val="Zkladntext211"/>
        <w:numPr>
          <w:ilvl w:val="0"/>
          <w:numId w:val="5"/>
        </w:numPr>
        <w:tabs>
          <w:tab w:val="clear" w:pos="720"/>
          <w:tab w:val="num" w:pos="709"/>
        </w:tabs>
        <w:ind w:left="709" w:hanging="283"/>
        <w:jc w:val="both"/>
        <w:rPr>
          <w:sz w:val="22"/>
          <w:szCs w:val="22"/>
        </w:rPr>
      </w:pPr>
      <w:r>
        <w:rPr>
          <w:sz w:val="22"/>
          <w:szCs w:val="22"/>
        </w:rPr>
        <w:t>Za nesplnění termínu pro</w:t>
      </w:r>
      <w:r w:rsidR="00D44E16">
        <w:rPr>
          <w:sz w:val="22"/>
          <w:szCs w:val="22"/>
        </w:rPr>
        <w:t xml:space="preserve"> </w:t>
      </w:r>
      <w:r>
        <w:rPr>
          <w:sz w:val="22"/>
          <w:szCs w:val="22"/>
        </w:rPr>
        <w:t xml:space="preserve">odstranění </w:t>
      </w:r>
      <w:r w:rsidR="00090C58" w:rsidRPr="004304F3">
        <w:rPr>
          <w:sz w:val="22"/>
          <w:szCs w:val="22"/>
        </w:rPr>
        <w:t>vady</w:t>
      </w:r>
      <w:r w:rsidR="002776DF">
        <w:rPr>
          <w:sz w:val="22"/>
          <w:szCs w:val="22"/>
        </w:rPr>
        <w:t xml:space="preserve"> </w:t>
      </w:r>
      <w:r w:rsidR="00647502">
        <w:rPr>
          <w:sz w:val="22"/>
          <w:szCs w:val="22"/>
        </w:rPr>
        <w:t>uvedeného v</w:t>
      </w:r>
      <w:r w:rsidR="00715848">
        <w:rPr>
          <w:sz w:val="22"/>
          <w:szCs w:val="22"/>
        </w:rPr>
        <w:t> čl. V. odst. 3</w:t>
      </w:r>
      <w:r w:rsidR="00F62F5F">
        <w:rPr>
          <w:sz w:val="22"/>
          <w:szCs w:val="22"/>
        </w:rPr>
        <w:t>.</w:t>
      </w:r>
      <w:r w:rsidR="00715848">
        <w:rPr>
          <w:sz w:val="22"/>
          <w:szCs w:val="22"/>
        </w:rPr>
        <w:t xml:space="preserve"> a v </w:t>
      </w:r>
      <w:r w:rsidR="00647502">
        <w:rPr>
          <w:sz w:val="22"/>
          <w:szCs w:val="22"/>
        </w:rPr>
        <w:t xml:space="preserve">čl. VI. odst. 5. </w:t>
      </w:r>
      <w:r>
        <w:rPr>
          <w:sz w:val="22"/>
          <w:szCs w:val="22"/>
        </w:rPr>
        <w:t>se sjednává smluvní pokuta</w:t>
      </w:r>
      <w:r w:rsidR="00D44E16">
        <w:rPr>
          <w:sz w:val="22"/>
          <w:szCs w:val="22"/>
        </w:rPr>
        <w:t xml:space="preserve"> </w:t>
      </w:r>
      <w:r w:rsidR="00580CF8">
        <w:rPr>
          <w:sz w:val="22"/>
          <w:szCs w:val="22"/>
        </w:rPr>
        <w:t>ve </w:t>
      </w:r>
      <w:r>
        <w:rPr>
          <w:sz w:val="22"/>
          <w:szCs w:val="22"/>
        </w:rPr>
        <w:t xml:space="preserve">výši </w:t>
      </w:r>
      <w:r w:rsidR="00090C58" w:rsidRPr="004304F3">
        <w:rPr>
          <w:sz w:val="22"/>
          <w:szCs w:val="22"/>
        </w:rPr>
        <w:t>1</w:t>
      </w:r>
      <w:r w:rsidR="00090C58">
        <w:rPr>
          <w:sz w:val="22"/>
          <w:szCs w:val="22"/>
        </w:rPr>
        <w:t> </w:t>
      </w:r>
      <w:r w:rsidR="00090C58" w:rsidRPr="004304F3">
        <w:rPr>
          <w:sz w:val="22"/>
          <w:szCs w:val="22"/>
        </w:rPr>
        <w:t>000 Kč za každý započatý kalendářní den</w:t>
      </w:r>
      <w:r>
        <w:rPr>
          <w:sz w:val="22"/>
          <w:szCs w:val="22"/>
        </w:rPr>
        <w:t xml:space="preserve"> prodlení</w:t>
      </w:r>
      <w:r w:rsidR="007C4C72">
        <w:rPr>
          <w:sz w:val="22"/>
          <w:szCs w:val="22"/>
        </w:rPr>
        <w:t xml:space="preserve"> pro každou jednotlivou vadu</w:t>
      </w:r>
      <w:r w:rsidR="00090C58" w:rsidRPr="004304F3">
        <w:rPr>
          <w:sz w:val="22"/>
          <w:szCs w:val="22"/>
        </w:rPr>
        <w:t xml:space="preserve"> až do </w:t>
      </w:r>
      <w:r>
        <w:rPr>
          <w:sz w:val="22"/>
          <w:szCs w:val="22"/>
        </w:rPr>
        <w:t>dne</w:t>
      </w:r>
      <w:r w:rsidR="00090C58" w:rsidRPr="004304F3">
        <w:rPr>
          <w:sz w:val="22"/>
          <w:szCs w:val="22"/>
        </w:rPr>
        <w:t xml:space="preserve"> jejího odstranění.</w:t>
      </w:r>
    </w:p>
    <w:p w14:paraId="1FF1CDE1" w14:textId="77777777" w:rsidR="006C2F57" w:rsidRPr="00710037" w:rsidRDefault="006C2F57" w:rsidP="00325223">
      <w:pPr>
        <w:pStyle w:val="Zkladntext211"/>
        <w:tabs>
          <w:tab w:val="num" w:pos="709"/>
        </w:tabs>
        <w:jc w:val="both"/>
      </w:pPr>
    </w:p>
    <w:p w14:paraId="1A740722" w14:textId="77777777" w:rsidR="006C2F57" w:rsidRDefault="006C2F57" w:rsidP="00DD5C55">
      <w:pPr>
        <w:pStyle w:val="Zkladntext211"/>
        <w:numPr>
          <w:ilvl w:val="0"/>
          <w:numId w:val="5"/>
        </w:numPr>
        <w:tabs>
          <w:tab w:val="clear" w:pos="720"/>
          <w:tab w:val="num" w:pos="709"/>
        </w:tabs>
        <w:ind w:left="709" w:hanging="283"/>
        <w:jc w:val="both"/>
        <w:rPr>
          <w:sz w:val="22"/>
          <w:szCs w:val="22"/>
        </w:rPr>
      </w:pPr>
      <w:r w:rsidRPr="00494944">
        <w:rPr>
          <w:sz w:val="22"/>
          <w:szCs w:val="22"/>
        </w:rPr>
        <w:t xml:space="preserve">Za </w:t>
      </w:r>
      <w:r w:rsidR="009E5CB4" w:rsidRPr="00494944">
        <w:rPr>
          <w:sz w:val="22"/>
          <w:szCs w:val="22"/>
        </w:rPr>
        <w:t>porušení</w:t>
      </w:r>
      <w:r w:rsidR="00D44E16">
        <w:rPr>
          <w:sz w:val="22"/>
          <w:szCs w:val="22"/>
        </w:rPr>
        <w:t xml:space="preserve"> </w:t>
      </w:r>
      <w:r w:rsidR="00931851" w:rsidRPr="00494944">
        <w:rPr>
          <w:sz w:val="22"/>
          <w:szCs w:val="22"/>
        </w:rPr>
        <w:t>povinnosti provádět dílo v souladu s čl.</w:t>
      </w:r>
      <w:r w:rsidR="00580CF8">
        <w:rPr>
          <w:sz w:val="22"/>
          <w:szCs w:val="22"/>
        </w:rPr>
        <w:t xml:space="preserve"> IV</w:t>
      </w:r>
      <w:r w:rsidR="00117084">
        <w:rPr>
          <w:sz w:val="22"/>
          <w:szCs w:val="22"/>
        </w:rPr>
        <w:t>.</w:t>
      </w:r>
      <w:r w:rsidR="00580CF8">
        <w:rPr>
          <w:sz w:val="22"/>
          <w:szCs w:val="22"/>
        </w:rPr>
        <w:t xml:space="preserve"> odst. 3</w:t>
      </w:r>
      <w:r w:rsidR="00325223">
        <w:rPr>
          <w:sz w:val="22"/>
          <w:szCs w:val="22"/>
        </w:rPr>
        <w:t>.</w:t>
      </w:r>
      <w:r w:rsidR="00770F10">
        <w:rPr>
          <w:sz w:val="22"/>
          <w:szCs w:val="22"/>
        </w:rPr>
        <w:t xml:space="preserve"> </w:t>
      </w:r>
      <w:r w:rsidR="00580CF8">
        <w:rPr>
          <w:sz w:val="22"/>
          <w:szCs w:val="22"/>
        </w:rPr>
        <w:t>této smlouvy se </w:t>
      </w:r>
      <w:r w:rsidR="00931851" w:rsidRPr="00494944">
        <w:rPr>
          <w:sz w:val="22"/>
          <w:szCs w:val="22"/>
        </w:rPr>
        <w:t>sjednává smluvní pokuta ve výši 1</w:t>
      </w:r>
      <w:r w:rsidR="009E5CB4" w:rsidRPr="00494944">
        <w:rPr>
          <w:sz w:val="22"/>
          <w:szCs w:val="22"/>
        </w:rPr>
        <w:t>0</w:t>
      </w:r>
      <w:r w:rsidR="001D5BDB">
        <w:rPr>
          <w:sz w:val="22"/>
          <w:szCs w:val="22"/>
        </w:rPr>
        <w:t>0</w:t>
      </w:r>
      <w:r w:rsidR="00931851" w:rsidRPr="00494944">
        <w:rPr>
          <w:sz w:val="22"/>
          <w:szCs w:val="22"/>
        </w:rPr>
        <w:t> 000 Kč za</w:t>
      </w:r>
      <w:r w:rsidR="00770F10" w:rsidRPr="00770F10">
        <w:rPr>
          <w:sz w:val="22"/>
          <w:szCs w:val="22"/>
        </w:rPr>
        <w:t xml:space="preserve"> každý započatý kalendářní měsíc, ve kterém objednatel zjistí alespoň jeden případ porušení uvedené povinnosti</w:t>
      </w:r>
      <w:r w:rsidR="009E5CB4" w:rsidRPr="00494944">
        <w:rPr>
          <w:sz w:val="22"/>
          <w:szCs w:val="22"/>
        </w:rPr>
        <w:t>.</w:t>
      </w:r>
    </w:p>
    <w:p w14:paraId="70426762" w14:textId="77777777" w:rsidR="00770F10" w:rsidRPr="00325223" w:rsidRDefault="00770F10" w:rsidP="00325223">
      <w:pPr>
        <w:rPr>
          <w:sz w:val="22"/>
          <w:szCs w:val="22"/>
        </w:rPr>
      </w:pPr>
    </w:p>
    <w:p w14:paraId="3E85181B" w14:textId="77777777" w:rsidR="00770F10" w:rsidRPr="00F3222E" w:rsidRDefault="00770F10">
      <w:pPr>
        <w:pStyle w:val="Zkladntext211"/>
        <w:numPr>
          <w:ilvl w:val="0"/>
          <w:numId w:val="5"/>
        </w:numPr>
        <w:tabs>
          <w:tab w:val="clear" w:pos="720"/>
          <w:tab w:val="num" w:pos="709"/>
        </w:tabs>
        <w:ind w:left="709" w:hanging="283"/>
        <w:jc w:val="both"/>
        <w:rPr>
          <w:sz w:val="22"/>
          <w:szCs w:val="22"/>
        </w:rPr>
      </w:pPr>
      <w:r w:rsidRPr="0026325B">
        <w:rPr>
          <w:sz w:val="22"/>
          <w:szCs w:val="22"/>
        </w:rPr>
        <w:t>Za porušení povinnosti provádět dílo v souladu s čl. I</w:t>
      </w:r>
      <w:r w:rsidR="000E0BF8">
        <w:rPr>
          <w:sz w:val="22"/>
          <w:szCs w:val="22"/>
        </w:rPr>
        <w:t>V</w:t>
      </w:r>
      <w:r w:rsidRPr="0026325B">
        <w:rPr>
          <w:sz w:val="22"/>
          <w:szCs w:val="22"/>
        </w:rPr>
        <w:t>. odst. 5. této smlouvy se </w:t>
      </w:r>
      <w:r w:rsidRPr="003606EE">
        <w:rPr>
          <w:sz w:val="22"/>
          <w:szCs w:val="22"/>
        </w:rPr>
        <w:t>sjednává smluvní pokuta ve výši 10</w:t>
      </w:r>
      <w:r w:rsidRPr="00F3222E">
        <w:rPr>
          <w:sz w:val="22"/>
          <w:szCs w:val="22"/>
        </w:rPr>
        <w:t>0 000 Kč za každý započatý kalendářní měsíc, ve kterém objednatel zjistí alespoň jeden případ porušení uvedené povinnosti.</w:t>
      </w:r>
    </w:p>
    <w:p w14:paraId="12FAA73E" w14:textId="77777777" w:rsidR="009E5CB4" w:rsidRPr="00710037" w:rsidRDefault="009E5CB4" w:rsidP="00325223">
      <w:pPr>
        <w:pStyle w:val="Zkladntext211"/>
        <w:tabs>
          <w:tab w:val="num" w:pos="709"/>
        </w:tabs>
        <w:jc w:val="both"/>
      </w:pPr>
    </w:p>
    <w:p w14:paraId="34EEAA6C" w14:textId="77777777" w:rsidR="002722A8" w:rsidRDefault="00D71E9C" w:rsidP="0067501C">
      <w:pPr>
        <w:pStyle w:val="Zkladntext211"/>
        <w:numPr>
          <w:ilvl w:val="0"/>
          <w:numId w:val="5"/>
        </w:numPr>
        <w:ind w:left="709" w:hanging="283"/>
        <w:jc w:val="both"/>
        <w:rPr>
          <w:sz w:val="22"/>
          <w:szCs w:val="22"/>
        </w:rPr>
      </w:pPr>
      <w:r>
        <w:rPr>
          <w:sz w:val="22"/>
          <w:szCs w:val="22"/>
        </w:rPr>
        <w:t>Za porušení povinnosti uvedené</w:t>
      </w:r>
      <w:r w:rsidR="009E5CB4" w:rsidRPr="0026325B">
        <w:rPr>
          <w:sz w:val="22"/>
          <w:szCs w:val="22"/>
        </w:rPr>
        <w:t xml:space="preserve"> čl. V</w:t>
      </w:r>
      <w:r w:rsidR="00117084" w:rsidRPr="0026325B">
        <w:rPr>
          <w:sz w:val="22"/>
          <w:szCs w:val="22"/>
        </w:rPr>
        <w:t>.</w:t>
      </w:r>
      <w:r w:rsidR="009E5CB4" w:rsidRPr="0026325B">
        <w:rPr>
          <w:sz w:val="22"/>
          <w:szCs w:val="22"/>
        </w:rPr>
        <w:t> odst. 4</w:t>
      </w:r>
      <w:r w:rsidR="00117084" w:rsidRPr="0026325B">
        <w:rPr>
          <w:sz w:val="22"/>
          <w:szCs w:val="22"/>
        </w:rPr>
        <w:t>.</w:t>
      </w:r>
      <w:r w:rsidR="009E5CB4" w:rsidRPr="0026325B">
        <w:rPr>
          <w:sz w:val="22"/>
          <w:szCs w:val="22"/>
        </w:rPr>
        <w:t xml:space="preserve"> se sjednává smluvní pokuta </w:t>
      </w:r>
      <w:r w:rsidR="00580CF8" w:rsidRPr="00F3222E">
        <w:rPr>
          <w:sz w:val="22"/>
          <w:szCs w:val="22"/>
        </w:rPr>
        <w:t>ve výši 10 000 </w:t>
      </w:r>
      <w:r w:rsidR="009E5CB4" w:rsidRPr="00F3222E">
        <w:rPr>
          <w:sz w:val="22"/>
          <w:szCs w:val="22"/>
        </w:rPr>
        <w:t>Kč</w:t>
      </w:r>
      <w:r w:rsidR="002722A8">
        <w:rPr>
          <w:sz w:val="22"/>
          <w:szCs w:val="22"/>
        </w:rPr>
        <w:t>.</w:t>
      </w:r>
    </w:p>
    <w:p w14:paraId="430CD437" w14:textId="77777777" w:rsidR="00AF405E" w:rsidRPr="00710037" w:rsidRDefault="00AF405E" w:rsidP="00325223">
      <w:pPr>
        <w:pStyle w:val="Zkladntext211"/>
        <w:jc w:val="both"/>
      </w:pPr>
    </w:p>
    <w:p w14:paraId="5E3619CB" w14:textId="77777777" w:rsidR="00AF405E" w:rsidRPr="00F33354" w:rsidRDefault="00AF405E" w:rsidP="00DD5C55">
      <w:pPr>
        <w:pStyle w:val="Zkladntext211"/>
        <w:numPr>
          <w:ilvl w:val="0"/>
          <w:numId w:val="5"/>
        </w:numPr>
        <w:tabs>
          <w:tab w:val="clear" w:pos="720"/>
          <w:tab w:val="num" w:pos="709"/>
        </w:tabs>
        <w:ind w:left="709" w:hanging="283"/>
        <w:jc w:val="both"/>
        <w:rPr>
          <w:sz w:val="22"/>
          <w:szCs w:val="22"/>
        </w:rPr>
      </w:pPr>
      <w:r w:rsidRPr="00F33354">
        <w:rPr>
          <w:sz w:val="22"/>
          <w:szCs w:val="22"/>
        </w:rPr>
        <w:t>Za porušení ostatních v tomto odstavci neuvedených smluvních povinností, na jejichž porušení byl zhotovitel upozorněn objednatelem, se sjednává pokuta ve výši 1 000 Kč za každý případ.</w:t>
      </w:r>
    </w:p>
    <w:p w14:paraId="5C887C74" w14:textId="77777777" w:rsidR="00090C58" w:rsidRPr="00710037" w:rsidRDefault="00090C58" w:rsidP="00DD5C55">
      <w:pPr>
        <w:pStyle w:val="Odstavecseseznamem"/>
        <w:tabs>
          <w:tab w:val="num" w:pos="709"/>
        </w:tabs>
        <w:ind w:left="709" w:hanging="709"/>
      </w:pPr>
    </w:p>
    <w:p w14:paraId="7B1B43B5" w14:textId="77777777" w:rsidR="00090C58" w:rsidRPr="00F7685B" w:rsidRDefault="00090C58" w:rsidP="00E25391">
      <w:pPr>
        <w:pStyle w:val="Zkladntext211"/>
        <w:numPr>
          <w:ilvl w:val="0"/>
          <w:numId w:val="4"/>
        </w:numPr>
        <w:tabs>
          <w:tab w:val="clear" w:pos="720"/>
          <w:tab w:val="num" w:pos="426"/>
        </w:tabs>
        <w:ind w:left="426" w:hanging="426"/>
        <w:jc w:val="both"/>
        <w:rPr>
          <w:sz w:val="22"/>
          <w:szCs w:val="22"/>
        </w:rPr>
      </w:pPr>
      <w:r w:rsidRPr="00F7685B">
        <w:rPr>
          <w:sz w:val="22"/>
          <w:szCs w:val="22"/>
        </w:rPr>
        <w:t>Dojde-li ze strany objednatele k prodlení při úhradě oprávněně vystavené faktury – daňového dokladu, má zhotovitel právo účtovat objednateli úrok z prodlení ve výši 0,05 % z dlužné částky za každý</w:t>
      </w:r>
      <w:r>
        <w:rPr>
          <w:sz w:val="22"/>
          <w:szCs w:val="22"/>
        </w:rPr>
        <w:t xml:space="preserve"> započatý</w:t>
      </w:r>
      <w:r w:rsidRPr="00F7685B">
        <w:rPr>
          <w:sz w:val="22"/>
          <w:szCs w:val="22"/>
        </w:rPr>
        <w:t xml:space="preserve"> kalendářní den prodlení.</w:t>
      </w:r>
    </w:p>
    <w:p w14:paraId="6001613A" w14:textId="77777777" w:rsidR="00090C58" w:rsidRPr="00F7685B" w:rsidRDefault="00090C58" w:rsidP="004217AB">
      <w:pPr>
        <w:pStyle w:val="Zkladntext211"/>
        <w:tabs>
          <w:tab w:val="left" w:pos="426"/>
        </w:tabs>
        <w:jc w:val="both"/>
        <w:rPr>
          <w:sz w:val="22"/>
          <w:szCs w:val="22"/>
        </w:rPr>
      </w:pPr>
    </w:p>
    <w:p w14:paraId="2FFBCC42" w14:textId="77777777" w:rsidR="00090C58" w:rsidRPr="00F7685B" w:rsidRDefault="00090C58" w:rsidP="00E25391">
      <w:pPr>
        <w:pStyle w:val="Zkladntext211"/>
        <w:numPr>
          <w:ilvl w:val="0"/>
          <w:numId w:val="4"/>
        </w:numPr>
        <w:tabs>
          <w:tab w:val="left" w:pos="426"/>
        </w:tabs>
        <w:ind w:left="426" w:hanging="426"/>
        <w:jc w:val="both"/>
        <w:rPr>
          <w:sz w:val="22"/>
          <w:szCs w:val="22"/>
        </w:rPr>
      </w:pPr>
      <w:r w:rsidRPr="00F7685B">
        <w:rPr>
          <w:sz w:val="22"/>
          <w:szCs w:val="22"/>
        </w:rPr>
        <w:t xml:space="preserve">Smluvní pokuty mohou být kombinovány a to znamená, že uplatnění jedné smluvní pokuty nevylučuje souběžně uplatnění jakékoliv jiné smluvní pokuty. </w:t>
      </w:r>
    </w:p>
    <w:p w14:paraId="6A9B56E9" w14:textId="77777777" w:rsidR="00325223" w:rsidRPr="00325223" w:rsidRDefault="00325223" w:rsidP="004217AB">
      <w:pPr>
        <w:pStyle w:val="Zkladntext211"/>
        <w:tabs>
          <w:tab w:val="left" w:pos="426"/>
        </w:tabs>
        <w:jc w:val="both"/>
        <w:rPr>
          <w:sz w:val="22"/>
          <w:szCs w:val="22"/>
        </w:rPr>
      </w:pPr>
    </w:p>
    <w:p w14:paraId="64620E52" w14:textId="77777777" w:rsidR="00090C58" w:rsidRPr="00325223" w:rsidRDefault="00090C58" w:rsidP="00E25391">
      <w:pPr>
        <w:pStyle w:val="Zkladntext211"/>
        <w:numPr>
          <w:ilvl w:val="0"/>
          <w:numId w:val="4"/>
        </w:numPr>
        <w:tabs>
          <w:tab w:val="left" w:pos="426"/>
        </w:tabs>
        <w:ind w:left="426" w:hanging="426"/>
        <w:jc w:val="both"/>
        <w:rPr>
          <w:sz w:val="22"/>
          <w:szCs w:val="22"/>
        </w:rPr>
      </w:pPr>
      <w:r w:rsidRPr="00325223">
        <w:rPr>
          <w:sz w:val="22"/>
          <w:szCs w:val="22"/>
        </w:rPr>
        <w:t>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 </w:t>
      </w:r>
      <w:r w:rsidR="00580CF8" w:rsidRPr="00325223">
        <w:rPr>
          <w:sz w:val="22"/>
          <w:szCs w:val="22"/>
        </w:rPr>
        <w:t>plné výši vedle smluvní pokuty.</w:t>
      </w:r>
    </w:p>
    <w:p w14:paraId="20CC4C4A" w14:textId="77777777" w:rsidR="006E240F" w:rsidRPr="00325223" w:rsidRDefault="006E240F" w:rsidP="00580CF8">
      <w:pPr>
        <w:pStyle w:val="Odstavecseseznamem"/>
        <w:ind w:left="0"/>
        <w:rPr>
          <w:rFonts w:ascii="Arial" w:hAnsi="Arial" w:cs="Arial"/>
          <w:sz w:val="22"/>
          <w:szCs w:val="22"/>
        </w:rPr>
      </w:pPr>
    </w:p>
    <w:p w14:paraId="589766F5" w14:textId="77777777" w:rsidR="006213CC" w:rsidRPr="00325223" w:rsidRDefault="006213CC" w:rsidP="00580CF8">
      <w:pPr>
        <w:pStyle w:val="Nadpis7"/>
        <w:keepNext w:val="0"/>
        <w:rPr>
          <w:rFonts w:cs="Arial"/>
        </w:rPr>
      </w:pPr>
      <w:r w:rsidRPr="00325223">
        <w:rPr>
          <w:rFonts w:cs="Arial"/>
        </w:rPr>
        <w:t>VIII. Pojištění</w:t>
      </w:r>
    </w:p>
    <w:p w14:paraId="4355A80F" w14:textId="77777777" w:rsidR="006213CC" w:rsidRPr="00325223" w:rsidRDefault="006213CC" w:rsidP="00DD5C55">
      <w:pPr>
        <w:pStyle w:val="Nadpis7"/>
        <w:keepNext w:val="0"/>
        <w:jc w:val="left"/>
        <w:rPr>
          <w:rFonts w:cs="Arial"/>
        </w:rPr>
      </w:pPr>
    </w:p>
    <w:p w14:paraId="481D263C" w14:textId="77777777" w:rsidR="00CC3D0E" w:rsidRPr="00880764" w:rsidRDefault="00CC3D0E" w:rsidP="00D25705">
      <w:pPr>
        <w:numPr>
          <w:ilvl w:val="0"/>
          <w:numId w:val="8"/>
        </w:numPr>
        <w:tabs>
          <w:tab w:val="left" w:pos="426"/>
        </w:tabs>
        <w:suppressAutoHyphens/>
        <w:ind w:left="426" w:hanging="426"/>
        <w:jc w:val="both"/>
        <w:rPr>
          <w:rFonts w:ascii="Arial" w:hAnsi="Arial" w:cs="Arial"/>
          <w:color w:val="000000" w:themeColor="text1"/>
          <w:sz w:val="22"/>
          <w:szCs w:val="22"/>
        </w:rPr>
      </w:pPr>
      <w:r w:rsidRPr="008B09CD">
        <w:rPr>
          <w:rFonts w:ascii="Arial" w:hAnsi="Arial" w:cs="Arial"/>
          <w:color w:val="000000" w:themeColor="text1"/>
          <w:sz w:val="22"/>
          <w:szCs w:val="22"/>
        </w:rPr>
        <w:t xml:space="preserve">Zhotovitel se zavazuje, že </w:t>
      </w:r>
      <w:r w:rsidR="002900CC" w:rsidRPr="008B09CD">
        <w:rPr>
          <w:rFonts w:ascii="Arial" w:hAnsi="Arial" w:cs="Arial"/>
          <w:color w:val="000000" w:themeColor="text1"/>
          <w:sz w:val="22"/>
          <w:szCs w:val="22"/>
        </w:rPr>
        <w:t xml:space="preserve">bude </w:t>
      </w:r>
      <w:r w:rsidRPr="008B09CD">
        <w:rPr>
          <w:rFonts w:ascii="Arial" w:hAnsi="Arial" w:cs="Arial"/>
          <w:color w:val="000000" w:themeColor="text1"/>
          <w:sz w:val="22"/>
          <w:szCs w:val="22"/>
        </w:rPr>
        <w:t>po celou dobu trvání této smlouvy udržovat pojištění odpovědnosti za škodu</w:t>
      </w:r>
      <w:r w:rsidR="002900CC" w:rsidRPr="008B09CD">
        <w:rPr>
          <w:rFonts w:ascii="Arial" w:hAnsi="Arial" w:cs="Arial"/>
          <w:color w:val="000000" w:themeColor="text1"/>
          <w:sz w:val="22"/>
          <w:szCs w:val="22"/>
        </w:rPr>
        <w:t xml:space="preserve"> způsobenou </w:t>
      </w:r>
      <w:r w:rsidR="00837B65" w:rsidRPr="008B09CD">
        <w:rPr>
          <w:rFonts w:ascii="Arial" w:hAnsi="Arial" w:cs="Arial"/>
          <w:color w:val="000000" w:themeColor="text1"/>
          <w:sz w:val="22"/>
          <w:szCs w:val="22"/>
        </w:rPr>
        <w:t>objednateli</w:t>
      </w:r>
      <w:r w:rsidR="002900CC" w:rsidRPr="008B09CD">
        <w:rPr>
          <w:rFonts w:ascii="Arial" w:hAnsi="Arial" w:cs="Arial"/>
          <w:color w:val="000000" w:themeColor="text1"/>
          <w:sz w:val="22"/>
          <w:szCs w:val="22"/>
        </w:rPr>
        <w:t xml:space="preserve"> nebo jiné třetí osobě</w:t>
      </w:r>
      <w:r w:rsidR="00CB081F" w:rsidRPr="008B09CD">
        <w:rPr>
          <w:rFonts w:ascii="Arial" w:hAnsi="Arial" w:cs="Arial"/>
          <w:color w:val="000000" w:themeColor="text1"/>
          <w:sz w:val="22"/>
          <w:szCs w:val="22"/>
        </w:rPr>
        <w:t xml:space="preserve"> </w:t>
      </w:r>
      <w:r w:rsidRPr="008B09CD">
        <w:rPr>
          <w:rFonts w:ascii="Arial" w:hAnsi="Arial" w:cs="Arial"/>
          <w:color w:val="000000" w:themeColor="text1"/>
          <w:sz w:val="22"/>
          <w:szCs w:val="22"/>
        </w:rPr>
        <w:t>s</w:t>
      </w:r>
      <w:r w:rsidR="002900CC" w:rsidRPr="008B09CD">
        <w:rPr>
          <w:rFonts w:ascii="Arial" w:hAnsi="Arial" w:cs="Arial"/>
          <w:color w:val="000000" w:themeColor="text1"/>
          <w:sz w:val="22"/>
          <w:szCs w:val="22"/>
        </w:rPr>
        <w:t xml:space="preserve"> výší pojistného plnění minimálně </w:t>
      </w:r>
      <w:r w:rsidR="00856025" w:rsidRPr="00880764">
        <w:rPr>
          <w:rFonts w:ascii="Arial" w:hAnsi="Arial" w:cs="Arial"/>
          <w:color w:val="000000" w:themeColor="text1"/>
          <w:sz w:val="22"/>
          <w:szCs w:val="22"/>
        </w:rPr>
        <w:t>15</w:t>
      </w:r>
      <w:r w:rsidR="0031550B" w:rsidRPr="00880764">
        <w:rPr>
          <w:rFonts w:ascii="Arial" w:hAnsi="Arial" w:cs="Arial"/>
          <w:color w:val="000000" w:themeColor="text1"/>
          <w:sz w:val="22"/>
          <w:szCs w:val="22"/>
        </w:rPr>
        <w:t> </w:t>
      </w:r>
      <w:r w:rsidRPr="00880764">
        <w:rPr>
          <w:rFonts w:ascii="Arial" w:hAnsi="Arial" w:cs="Arial"/>
          <w:color w:val="000000" w:themeColor="text1"/>
          <w:sz w:val="22"/>
          <w:szCs w:val="22"/>
        </w:rPr>
        <w:t>000</w:t>
      </w:r>
      <w:r w:rsidR="0031550B" w:rsidRPr="00880764">
        <w:rPr>
          <w:rFonts w:ascii="Arial" w:hAnsi="Arial" w:cs="Arial"/>
          <w:color w:val="000000" w:themeColor="text1"/>
          <w:sz w:val="22"/>
          <w:szCs w:val="22"/>
        </w:rPr>
        <w:t xml:space="preserve"> </w:t>
      </w:r>
      <w:r w:rsidRPr="00880764">
        <w:rPr>
          <w:rFonts w:ascii="Arial" w:hAnsi="Arial" w:cs="Arial"/>
          <w:color w:val="000000" w:themeColor="text1"/>
          <w:sz w:val="22"/>
          <w:szCs w:val="22"/>
        </w:rPr>
        <w:t>000 Kč.</w:t>
      </w:r>
    </w:p>
    <w:p w14:paraId="21509D05" w14:textId="77777777" w:rsidR="00CC3D0E" w:rsidRPr="00325223" w:rsidRDefault="00CC3D0E" w:rsidP="00580CF8">
      <w:pPr>
        <w:tabs>
          <w:tab w:val="left" w:pos="426"/>
        </w:tabs>
        <w:suppressAutoHyphens/>
        <w:jc w:val="both"/>
        <w:rPr>
          <w:rFonts w:ascii="Arial" w:hAnsi="Arial" w:cs="Arial"/>
          <w:sz w:val="22"/>
          <w:szCs w:val="22"/>
        </w:rPr>
      </w:pPr>
    </w:p>
    <w:p w14:paraId="2CA49EC3" w14:textId="77777777" w:rsidR="00CC3D0E" w:rsidRPr="00325223" w:rsidRDefault="002900CC" w:rsidP="00D25705">
      <w:pPr>
        <w:numPr>
          <w:ilvl w:val="0"/>
          <w:numId w:val="8"/>
        </w:numPr>
        <w:tabs>
          <w:tab w:val="left" w:pos="426"/>
        </w:tabs>
        <w:suppressAutoHyphens/>
        <w:ind w:left="426" w:hanging="426"/>
        <w:jc w:val="both"/>
        <w:rPr>
          <w:rFonts w:ascii="Arial" w:hAnsi="Arial" w:cs="Arial"/>
          <w:sz w:val="22"/>
          <w:szCs w:val="22"/>
        </w:rPr>
      </w:pPr>
      <w:r w:rsidRPr="00325223">
        <w:rPr>
          <w:rFonts w:ascii="Arial" w:hAnsi="Arial" w:cs="Arial"/>
          <w:sz w:val="22"/>
          <w:szCs w:val="22"/>
        </w:rPr>
        <w:t>Zhotovitel</w:t>
      </w:r>
      <w:r w:rsidR="00CC3D0E" w:rsidRPr="00325223">
        <w:rPr>
          <w:rFonts w:ascii="Arial" w:hAnsi="Arial" w:cs="Arial"/>
          <w:sz w:val="22"/>
          <w:szCs w:val="22"/>
        </w:rPr>
        <w:t xml:space="preserve"> je </w:t>
      </w:r>
      <w:r w:rsidRPr="00325223">
        <w:rPr>
          <w:rFonts w:ascii="Arial" w:hAnsi="Arial" w:cs="Arial"/>
          <w:sz w:val="22"/>
          <w:szCs w:val="22"/>
        </w:rPr>
        <w:t xml:space="preserve">po celou dobu trvání této smlouvy </w:t>
      </w:r>
      <w:r w:rsidR="00CC3D0E" w:rsidRPr="00325223">
        <w:rPr>
          <w:rFonts w:ascii="Arial" w:hAnsi="Arial" w:cs="Arial"/>
          <w:sz w:val="22"/>
          <w:szCs w:val="22"/>
        </w:rPr>
        <w:t xml:space="preserve">povinen na žádost objednatele </w:t>
      </w:r>
      <w:r w:rsidRPr="00325223">
        <w:rPr>
          <w:rFonts w:ascii="Arial" w:hAnsi="Arial" w:cs="Arial"/>
          <w:sz w:val="22"/>
          <w:szCs w:val="22"/>
        </w:rPr>
        <w:t>do 2 pracovních dnů prokázat existenci a </w:t>
      </w:r>
      <w:r w:rsidR="00CC3D0E" w:rsidRPr="00325223">
        <w:rPr>
          <w:rFonts w:ascii="Arial" w:hAnsi="Arial" w:cs="Arial"/>
          <w:sz w:val="22"/>
          <w:szCs w:val="22"/>
        </w:rPr>
        <w:t>rozsah svého pojištění.</w:t>
      </w:r>
    </w:p>
    <w:p w14:paraId="426B5F6E" w14:textId="524FFF57" w:rsidR="006E240F" w:rsidRDefault="006E240F" w:rsidP="00CC3D0E">
      <w:pPr>
        <w:tabs>
          <w:tab w:val="left" w:pos="426"/>
        </w:tabs>
        <w:suppressAutoHyphens/>
        <w:jc w:val="both"/>
        <w:rPr>
          <w:rFonts w:ascii="Arial" w:hAnsi="Arial" w:cs="Arial"/>
          <w:sz w:val="22"/>
          <w:szCs w:val="22"/>
        </w:rPr>
      </w:pPr>
    </w:p>
    <w:p w14:paraId="62039BDF" w14:textId="77777777" w:rsidR="00880764" w:rsidRPr="00325223" w:rsidRDefault="00880764" w:rsidP="00CC3D0E">
      <w:pPr>
        <w:tabs>
          <w:tab w:val="left" w:pos="426"/>
        </w:tabs>
        <w:suppressAutoHyphens/>
        <w:jc w:val="both"/>
        <w:rPr>
          <w:rFonts w:ascii="Arial" w:hAnsi="Arial" w:cs="Arial"/>
          <w:sz w:val="22"/>
          <w:szCs w:val="22"/>
        </w:rPr>
      </w:pPr>
    </w:p>
    <w:p w14:paraId="2C38C878" w14:textId="77777777" w:rsidR="00090C58" w:rsidRPr="00325223" w:rsidRDefault="006213CC" w:rsidP="00494944">
      <w:pPr>
        <w:pStyle w:val="Nadpis7"/>
        <w:rPr>
          <w:rFonts w:cs="Arial"/>
        </w:rPr>
      </w:pPr>
      <w:r w:rsidRPr="00325223">
        <w:rPr>
          <w:rFonts w:cs="Arial"/>
        </w:rPr>
        <w:t>IX</w:t>
      </w:r>
      <w:r w:rsidR="00090C58" w:rsidRPr="00325223">
        <w:rPr>
          <w:rFonts w:cs="Arial"/>
        </w:rPr>
        <w:t>. Zrušení smlouvy a odstoupení od smlouvy</w:t>
      </w:r>
    </w:p>
    <w:p w14:paraId="196F5E57" w14:textId="77777777" w:rsidR="00090C58" w:rsidRPr="00F7685B" w:rsidRDefault="00090C58" w:rsidP="00494944">
      <w:pPr>
        <w:keepNext/>
        <w:rPr>
          <w:rFonts w:ascii="Arial" w:hAnsi="Arial" w:cs="Arial"/>
          <w:sz w:val="22"/>
          <w:szCs w:val="22"/>
        </w:rPr>
      </w:pPr>
    </w:p>
    <w:p w14:paraId="6082F2AA" w14:textId="77777777" w:rsidR="00090C58" w:rsidRPr="00F7685B" w:rsidRDefault="00090C58" w:rsidP="00D25705">
      <w:pPr>
        <w:numPr>
          <w:ilvl w:val="0"/>
          <w:numId w:val="9"/>
        </w:numPr>
        <w:tabs>
          <w:tab w:val="left" w:pos="426"/>
        </w:tabs>
        <w:suppressAutoHyphens/>
        <w:ind w:left="426" w:hanging="426"/>
        <w:jc w:val="both"/>
        <w:rPr>
          <w:rFonts w:ascii="Arial" w:hAnsi="Arial" w:cs="Arial"/>
          <w:sz w:val="22"/>
          <w:szCs w:val="22"/>
        </w:rPr>
      </w:pPr>
      <w:r w:rsidRPr="00F7685B">
        <w:rPr>
          <w:rFonts w:ascii="Arial" w:hAnsi="Arial" w:cs="Arial"/>
          <w:sz w:val="22"/>
          <w:szCs w:val="22"/>
        </w:rPr>
        <w:t>Smlouvu lze zrušit dohodou smluvních stran</w:t>
      </w:r>
      <w:r>
        <w:rPr>
          <w:rFonts w:ascii="Arial" w:hAnsi="Arial" w:cs="Arial"/>
          <w:sz w:val="22"/>
          <w:szCs w:val="22"/>
        </w:rPr>
        <w:t>, jejíž součástí je i vypořádání vzájemných závazků a pohledávek.</w:t>
      </w:r>
    </w:p>
    <w:p w14:paraId="1AA45367" w14:textId="77777777" w:rsidR="00090C58" w:rsidRPr="00F7685B" w:rsidRDefault="00090C58" w:rsidP="00CC3D0E">
      <w:pPr>
        <w:tabs>
          <w:tab w:val="left" w:pos="426"/>
        </w:tabs>
        <w:suppressAutoHyphens/>
        <w:jc w:val="both"/>
        <w:rPr>
          <w:rFonts w:ascii="Arial" w:hAnsi="Arial" w:cs="Arial"/>
          <w:sz w:val="22"/>
          <w:szCs w:val="22"/>
        </w:rPr>
      </w:pPr>
    </w:p>
    <w:p w14:paraId="2D20629F" w14:textId="77777777" w:rsidR="00090C58" w:rsidRPr="00F7685B" w:rsidRDefault="00090C58" w:rsidP="00D25705">
      <w:pPr>
        <w:numPr>
          <w:ilvl w:val="0"/>
          <w:numId w:val="9"/>
        </w:numPr>
        <w:tabs>
          <w:tab w:val="left" w:pos="426"/>
        </w:tabs>
        <w:suppressAutoHyphens/>
        <w:ind w:left="426" w:hanging="426"/>
        <w:jc w:val="both"/>
        <w:rPr>
          <w:rFonts w:ascii="Arial" w:hAnsi="Arial" w:cs="Arial"/>
          <w:sz w:val="22"/>
          <w:szCs w:val="22"/>
        </w:rPr>
      </w:pPr>
      <w:r w:rsidRPr="00F7685B">
        <w:rPr>
          <w:rFonts w:ascii="Arial" w:hAnsi="Arial" w:cs="Arial"/>
          <w:sz w:val="22"/>
          <w:szCs w:val="22"/>
        </w:rPr>
        <w:t xml:space="preserve">Objednatel a zhotovitel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w:t>
      </w:r>
      <w:r w:rsidR="00837B65">
        <w:rPr>
          <w:rFonts w:ascii="Arial" w:hAnsi="Arial" w:cs="Arial"/>
          <w:sz w:val="22"/>
          <w:szCs w:val="22"/>
        </w:rPr>
        <w:t>o úpadku a způsobech jeho řešení (insolvenční zákon)</w:t>
      </w:r>
      <w:r>
        <w:rPr>
          <w:rFonts w:ascii="Arial" w:hAnsi="Arial" w:cs="Arial"/>
          <w:sz w:val="22"/>
          <w:szCs w:val="22"/>
        </w:rPr>
        <w:t>, ve znění pozdějších předpisů</w:t>
      </w:r>
      <w:r w:rsidRPr="00F7685B">
        <w:rPr>
          <w:rFonts w:ascii="Arial" w:hAnsi="Arial" w:cs="Arial"/>
          <w:sz w:val="22"/>
          <w:szCs w:val="22"/>
        </w:rPr>
        <w:t>.</w:t>
      </w:r>
    </w:p>
    <w:p w14:paraId="4E743D2F" w14:textId="77777777" w:rsidR="00090C58" w:rsidRDefault="00090C58" w:rsidP="00686CE2">
      <w:pPr>
        <w:tabs>
          <w:tab w:val="left" w:pos="426"/>
        </w:tabs>
        <w:jc w:val="both"/>
        <w:rPr>
          <w:rFonts w:ascii="Arial" w:hAnsi="Arial" w:cs="Arial"/>
          <w:sz w:val="22"/>
          <w:szCs w:val="22"/>
        </w:rPr>
      </w:pPr>
    </w:p>
    <w:p w14:paraId="5C5C2298" w14:textId="77777777" w:rsidR="00090C58" w:rsidRPr="00566607" w:rsidRDefault="00090C58" w:rsidP="00D25705">
      <w:pPr>
        <w:numPr>
          <w:ilvl w:val="0"/>
          <w:numId w:val="9"/>
        </w:numPr>
        <w:suppressAutoHyphens/>
        <w:ind w:left="426" w:hanging="426"/>
        <w:jc w:val="both"/>
        <w:rPr>
          <w:rFonts w:ascii="Arial" w:hAnsi="Arial" w:cs="Arial"/>
          <w:sz w:val="22"/>
          <w:szCs w:val="22"/>
        </w:rPr>
      </w:pPr>
      <w:r>
        <w:rPr>
          <w:rFonts w:ascii="Arial" w:hAnsi="Arial" w:cs="Arial"/>
          <w:sz w:val="22"/>
          <w:szCs w:val="22"/>
        </w:rPr>
        <w:t>Za podstatné porušení smlouvy zhotovitelem se považuje zejména to, že zhotovitel neprovádí práce v odpovídající kvalitě, přičemž závadný stav nebyl odstraněn v přiměřené době následující po výzvě objednatele.</w:t>
      </w:r>
      <w:r w:rsidR="00D67669">
        <w:rPr>
          <w:rFonts w:ascii="Arial" w:hAnsi="Arial" w:cs="Arial"/>
          <w:sz w:val="22"/>
          <w:szCs w:val="22"/>
        </w:rPr>
        <w:t xml:space="preserve"> Za podstatné p</w:t>
      </w:r>
      <w:r w:rsidR="00580CF8">
        <w:rPr>
          <w:rFonts w:ascii="Arial" w:hAnsi="Arial" w:cs="Arial"/>
          <w:sz w:val="22"/>
          <w:szCs w:val="22"/>
        </w:rPr>
        <w:t>orušení smlouvy zhotovitelem se </w:t>
      </w:r>
      <w:r w:rsidR="00D67669">
        <w:rPr>
          <w:rFonts w:ascii="Arial" w:hAnsi="Arial" w:cs="Arial"/>
          <w:sz w:val="22"/>
          <w:szCs w:val="22"/>
        </w:rPr>
        <w:t>dále považuje provádění díla v rozporu s čl. IV</w:t>
      </w:r>
      <w:r w:rsidR="00837B65">
        <w:rPr>
          <w:rFonts w:ascii="Arial" w:hAnsi="Arial" w:cs="Arial"/>
          <w:sz w:val="22"/>
          <w:szCs w:val="22"/>
        </w:rPr>
        <w:t>.</w:t>
      </w:r>
      <w:r w:rsidR="00D67669">
        <w:rPr>
          <w:rFonts w:ascii="Arial" w:hAnsi="Arial" w:cs="Arial"/>
          <w:sz w:val="22"/>
          <w:szCs w:val="22"/>
        </w:rPr>
        <w:t xml:space="preserve"> odst. 3</w:t>
      </w:r>
      <w:r w:rsidR="00837B65">
        <w:rPr>
          <w:rFonts w:ascii="Arial" w:hAnsi="Arial" w:cs="Arial"/>
          <w:sz w:val="22"/>
          <w:szCs w:val="22"/>
        </w:rPr>
        <w:t>.</w:t>
      </w:r>
      <w:r w:rsidR="00D67669">
        <w:rPr>
          <w:rFonts w:ascii="Arial" w:hAnsi="Arial" w:cs="Arial"/>
          <w:sz w:val="22"/>
          <w:szCs w:val="22"/>
        </w:rPr>
        <w:t xml:space="preserve"> a </w:t>
      </w:r>
      <w:r w:rsidR="0031550B">
        <w:rPr>
          <w:rFonts w:ascii="Arial" w:hAnsi="Arial" w:cs="Arial"/>
          <w:sz w:val="22"/>
          <w:szCs w:val="22"/>
        </w:rPr>
        <w:t xml:space="preserve">odst. </w:t>
      </w:r>
      <w:r w:rsidR="000820BC">
        <w:rPr>
          <w:rFonts w:ascii="Arial" w:hAnsi="Arial" w:cs="Arial"/>
          <w:sz w:val="22"/>
          <w:szCs w:val="22"/>
        </w:rPr>
        <w:t>5</w:t>
      </w:r>
      <w:r w:rsidR="00837B65">
        <w:rPr>
          <w:rFonts w:ascii="Arial" w:hAnsi="Arial" w:cs="Arial"/>
          <w:sz w:val="22"/>
          <w:szCs w:val="22"/>
        </w:rPr>
        <w:t>.</w:t>
      </w:r>
      <w:r w:rsidR="00D67669">
        <w:rPr>
          <w:rFonts w:ascii="Arial" w:hAnsi="Arial" w:cs="Arial"/>
          <w:sz w:val="22"/>
          <w:szCs w:val="22"/>
        </w:rPr>
        <w:t xml:space="preserve"> této smlouvy.</w:t>
      </w:r>
      <w:r w:rsidR="00C24A79">
        <w:rPr>
          <w:rFonts w:ascii="Arial" w:hAnsi="Arial" w:cs="Arial"/>
          <w:sz w:val="22"/>
          <w:szCs w:val="22"/>
        </w:rPr>
        <w:t xml:space="preserve"> </w:t>
      </w:r>
      <w:r w:rsidR="00C24A79" w:rsidRPr="00347272">
        <w:rPr>
          <w:rFonts w:ascii="Arial" w:hAnsi="Arial" w:cs="Arial"/>
          <w:sz w:val="22"/>
          <w:szCs w:val="22"/>
        </w:rPr>
        <w:t>V  takovém případě nemá zhotovitel nárok na úhradu jakýchkoliv dodatečných nákladů nebo náhradu škody.</w:t>
      </w:r>
    </w:p>
    <w:p w14:paraId="55A7F7FC" w14:textId="77777777" w:rsidR="006F038B" w:rsidRPr="00566607" w:rsidRDefault="006F038B" w:rsidP="00DD5C55">
      <w:pPr>
        <w:rPr>
          <w:rFonts w:ascii="Arial" w:hAnsi="Arial" w:cs="Arial"/>
          <w:sz w:val="22"/>
          <w:szCs w:val="22"/>
        </w:rPr>
      </w:pPr>
    </w:p>
    <w:p w14:paraId="27E1656D" w14:textId="0A17875E" w:rsidR="006F5103" w:rsidRPr="00347272" w:rsidRDefault="006F038B" w:rsidP="005669EC">
      <w:pPr>
        <w:pStyle w:val="Odstavecseseznamem"/>
        <w:ind w:left="426"/>
        <w:jc w:val="both"/>
        <w:rPr>
          <w:rFonts w:ascii="Arial" w:hAnsi="Arial" w:cs="Arial"/>
          <w:sz w:val="22"/>
          <w:szCs w:val="22"/>
        </w:rPr>
      </w:pPr>
      <w:r w:rsidRPr="00880764">
        <w:rPr>
          <w:rFonts w:ascii="Arial" w:hAnsi="Arial" w:cs="Arial"/>
          <w:sz w:val="22"/>
          <w:szCs w:val="22"/>
        </w:rPr>
        <w:t xml:space="preserve">Objednatel je </w:t>
      </w:r>
      <w:r w:rsidR="00C24A79" w:rsidRPr="00880764">
        <w:rPr>
          <w:rFonts w:ascii="Arial" w:hAnsi="Arial" w:cs="Arial"/>
          <w:sz w:val="22"/>
          <w:szCs w:val="22"/>
        </w:rPr>
        <w:t xml:space="preserve">dále </w:t>
      </w:r>
      <w:r w:rsidRPr="00880764">
        <w:rPr>
          <w:rFonts w:ascii="Arial" w:hAnsi="Arial" w:cs="Arial"/>
          <w:sz w:val="22"/>
          <w:szCs w:val="22"/>
        </w:rPr>
        <w:t>oprávněn</w:t>
      </w:r>
      <w:r w:rsidR="00C24A79" w:rsidRPr="00880764">
        <w:rPr>
          <w:rFonts w:ascii="Arial" w:hAnsi="Arial" w:cs="Arial"/>
          <w:sz w:val="22"/>
          <w:szCs w:val="22"/>
        </w:rPr>
        <w:t xml:space="preserve"> </w:t>
      </w:r>
      <w:r w:rsidRPr="00880764">
        <w:rPr>
          <w:rFonts w:ascii="Arial" w:hAnsi="Arial" w:cs="Arial"/>
          <w:sz w:val="22"/>
          <w:szCs w:val="22"/>
        </w:rPr>
        <w:t xml:space="preserve">odstoupit od </w:t>
      </w:r>
      <w:r w:rsidR="00F943F2" w:rsidRPr="00880764">
        <w:rPr>
          <w:rFonts w:ascii="Arial" w:hAnsi="Arial" w:cs="Arial"/>
          <w:sz w:val="22"/>
          <w:szCs w:val="22"/>
        </w:rPr>
        <w:t xml:space="preserve">části </w:t>
      </w:r>
      <w:r w:rsidRPr="00880764">
        <w:rPr>
          <w:rFonts w:ascii="Arial" w:hAnsi="Arial" w:cs="Arial"/>
          <w:sz w:val="22"/>
          <w:szCs w:val="22"/>
        </w:rPr>
        <w:t>plnění</w:t>
      </w:r>
      <w:r w:rsidR="00654E31" w:rsidRPr="00880764">
        <w:rPr>
          <w:rFonts w:ascii="Arial" w:hAnsi="Arial" w:cs="Arial"/>
          <w:sz w:val="22"/>
          <w:szCs w:val="22"/>
        </w:rPr>
        <w:t xml:space="preserve"> předmětu smlouvy</w:t>
      </w:r>
      <w:r w:rsidRPr="00880764">
        <w:rPr>
          <w:rFonts w:ascii="Arial" w:hAnsi="Arial" w:cs="Arial"/>
          <w:sz w:val="22"/>
          <w:szCs w:val="22"/>
        </w:rPr>
        <w:t xml:space="preserve"> </w:t>
      </w:r>
      <w:r w:rsidR="00F943F2" w:rsidRPr="00880764">
        <w:rPr>
          <w:rFonts w:ascii="Arial" w:hAnsi="Arial" w:cs="Arial"/>
          <w:sz w:val="22"/>
          <w:szCs w:val="22"/>
        </w:rPr>
        <w:t xml:space="preserve">zahrnující </w:t>
      </w:r>
      <w:r w:rsidR="000E041C" w:rsidRPr="00880764">
        <w:rPr>
          <w:rFonts w:ascii="Arial" w:hAnsi="Arial" w:cs="Arial"/>
          <w:sz w:val="22"/>
          <w:szCs w:val="22"/>
        </w:rPr>
        <w:t xml:space="preserve">část díla C – DVZ </w:t>
      </w:r>
      <w:r w:rsidR="00C24A79" w:rsidRPr="00880764">
        <w:rPr>
          <w:rFonts w:ascii="Arial" w:hAnsi="Arial" w:cs="Arial"/>
          <w:sz w:val="22"/>
          <w:szCs w:val="22"/>
        </w:rPr>
        <w:t xml:space="preserve">v případě, že nezíská </w:t>
      </w:r>
      <w:r w:rsidR="00F74ACA" w:rsidRPr="00880764">
        <w:rPr>
          <w:rFonts w:ascii="Arial" w:hAnsi="Arial" w:cs="Arial"/>
          <w:sz w:val="22"/>
          <w:szCs w:val="22"/>
        </w:rPr>
        <w:t xml:space="preserve">pravomocné </w:t>
      </w:r>
      <w:r w:rsidR="00C24A79" w:rsidRPr="00880764">
        <w:rPr>
          <w:rFonts w:ascii="Arial" w:hAnsi="Arial" w:cs="Arial"/>
          <w:sz w:val="22"/>
          <w:szCs w:val="22"/>
        </w:rPr>
        <w:t>stavební povolení na stavbu uvedenou v čl. I</w:t>
      </w:r>
      <w:r w:rsidR="00F62F5F" w:rsidRPr="00880764">
        <w:rPr>
          <w:rFonts w:ascii="Arial" w:hAnsi="Arial" w:cs="Arial"/>
          <w:sz w:val="22"/>
          <w:szCs w:val="22"/>
        </w:rPr>
        <w:t>.</w:t>
      </w:r>
      <w:r w:rsidR="00C24A79" w:rsidRPr="00880764">
        <w:rPr>
          <w:rFonts w:ascii="Arial" w:hAnsi="Arial" w:cs="Arial"/>
          <w:sz w:val="22"/>
          <w:szCs w:val="22"/>
        </w:rPr>
        <w:t xml:space="preserve"> odst. 2</w:t>
      </w:r>
      <w:r w:rsidR="00F62F5F" w:rsidRPr="00880764">
        <w:rPr>
          <w:rFonts w:ascii="Arial" w:hAnsi="Arial" w:cs="Arial"/>
          <w:sz w:val="22"/>
          <w:szCs w:val="22"/>
        </w:rPr>
        <w:t>.</w:t>
      </w:r>
      <w:r w:rsidR="00C24A79" w:rsidRPr="00880764">
        <w:rPr>
          <w:rFonts w:ascii="Arial" w:hAnsi="Arial" w:cs="Arial"/>
          <w:sz w:val="22"/>
          <w:szCs w:val="22"/>
        </w:rPr>
        <w:t xml:space="preserve"> smlouvy</w:t>
      </w:r>
      <w:r w:rsidR="00E06F13" w:rsidRPr="00880764">
        <w:rPr>
          <w:rFonts w:ascii="Arial" w:hAnsi="Arial" w:cs="Arial"/>
          <w:sz w:val="22"/>
          <w:szCs w:val="22"/>
        </w:rPr>
        <w:t xml:space="preserve"> nejpozději do 12 měsíců ode dne před</w:t>
      </w:r>
      <w:r w:rsidR="003D0F06" w:rsidRPr="00880764">
        <w:rPr>
          <w:rFonts w:ascii="Arial" w:hAnsi="Arial" w:cs="Arial"/>
          <w:sz w:val="22"/>
          <w:szCs w:val="22"/>
        </w:rPr>
        <w:t>ání a převzetí kompletní části B (</w:t>
      </w:r>
      <w:r w:rsidR="00265C9E" w:rsidRPr="00880764">
        <w:rPr>
          <w:rFonts w:ascii="Arial" w:hAnsi="Arial" w:cs="Arial"/>
          <w:sz w:val="22"/>
          <w:szCs w:val="22"/>
        </w:rPr>
        <w:t>t</w:t>
      </w:r>
      <w:r w:rsidR="003D0F06" w:rsidRPr="00880764">
        <w:rPr>
          <w:rFonts w:ascii="Arial" w:hAnsi="Arial" w:cs="Arial"/>
          <w:sz w:val="22"/>
          <w:szCs w:val="22"/>
        </w:rPr>
        <w:t>j.</w:t>
      </w:r>
      <w:r w:rsidR="00880764">
        <w:rPr>
          <w:rFonts w:ascii="Arial" w:hAnsi="Arial" w:cs="Arial"/>
          <w:sz w:val="22"/>
          <w:szCs w:val="22"/>
        </w:rPr>
        <w:t> </w:t>
      </w:r>
      <w:r w:rsidR="003D0F06" w:rsidRPr="00880764">
        <w:rPr>
          <w:rFonts w:ascii="Arial" w:hAnsi="Arial" w:cs="Arial"/>
          <w:sz w:val="22"/>
          <w:szCs w:val="22"/>
        </w:rPr>
        <w:t>DSP včetně dokladové části a vyplněné kompletní žádosti o stavební povolení)</w:t>
      </w:r>
      <w:r w:rsidR="00E06F13" w:rsidRPr="00880764">
        <w:rPr>
          <w:rFonts w:ascii="Arial" w:hAnsi="Arial" w:cs="Arial"/>
          <w:sz w:val="22"/>
          <w:szCs w:val="22"/>
        </w:rPr>
        <w:t xml:space="preserve"> díla objednatelem</w:t>
      </w:r>
      <w:r w:rsidR="00C24A79" w:rsidRPr="00880764">
        <w:rPr>
          <w:rFonts w:ascii="Arial" w:hAnsi="Arial" w:cs="Arial"/>
          <w:sz w:val="22"/>
          <w:szCs w:val="22"/>
        </w:rPr>
        <w:t>. V  takovém případě nemá zhotovitel nárok na úhradu jakýchkoliv dodatečných nákladů nebo náhradu škody.</w:t>
      </w:r>
    </w:p>
    <w:p w14:paraId="58BD0294" w14:textId="77777777" w:rsidR="00090C58" w:rsidRPr="00347272" w:rsidRDefault="00090C58" w:rsidP="006E240F">
      <w:pPr>
        <w:rPr>
          <w:rFonts w:ascii="Arial" w:hAnsi="Arial" w:cs="Arial"/>
          <w:sz w:val="22"/>
          <w:szCs w:val="22"/>
        </w:rPr>
      </w:pPr>
    </w:p>
    <w:p w14:paraId="6618D0D0" w14:textId="77777777" w:rsidR="006E240F" w:rsidRDefault="00090C58" w:rsidP="0067501C">
      <w:pPr>
        <w:pStyle w:val="Zkladntext21"/>
        <w:tabs>
          <w:tab w:val="left" w:pos="426"/>
        </w:tabs>
        <w:ind w:left="426"/>
        <w:rPr>
          <w:sz w:val="22"/>
          <w:szCs w:val="22"/>
        </w:rPr>
      </w:pPr>
      <w:r w:rsidRPr="00347272">
        <w:rPr>
          <w:sz w:val="22"/>
          <w:szCs w:val="22"/>
        </w:rPr>
        <w:t>Pro případ odstoupení od smlouvy je objednatel oprávněn převzít nedokončené dílo do 15</w:t>
      </w:r>
      <w:r w:rsidR="0031550B" w:rsidRPr="00347272">
        <w:rPr>
          <w:sz w:val="22"/>
          <w:szCs w:val="22"/>
        </w:rPr>
        <w:t> </w:t>
      </w:r>
      <w:r w:rsidRPr="00347272">
        <w:rPr>
          <w:sz w:val="22"/>
          <w:szCs w:val="22"/>
        </w:rPr>
        <w:t>kalendářních dní ode dne ukončení této smlouvy. Zhotovitel je povinen objednateli na jeho výzvu nedokončené dílo ve stejné</w:t>
      </w:r>
      <w:r w:rsidR="001A4688">
        <w:rPr>
          <w:sz w:val="22"/>
          <w:szCs w:val="22"/>
        </w:rPr>
        <w:t>m termínu</w:t>
      </w:r>
      <w:r w:rsidRPr="00347272">
        <w:rPr>
          <w:sz w:val="22"/>
          <w:szCs w:val="22"/>
        </w:rPr>
        <w:t xml:space="preserve"> předat. O předání a převzetí nedokončeného díla sepíší smluvní strany zápis. Odpovědnost za vady dohodnutá v této smlouvě i záruka se vztahuje v plném rozsahu i na vady nedokončeného díla. Výše ceny za dosud provedená plnění se řídí výší ujednanou pro ně v této smlouvě, se zohledněním ekonomického významu díla pro objednatele.</w:t>
      </w:r>
    </w:p>
    <w:p w14:paraId="610FAEBA" w14:textId="77777777" w:rsidR="006E240F" w:rsidRPr="00F7685B" w:rsidRDefault="006E240F" w:rsidP="00FD144C">
      <w:pPr>
        <w:pStyle w:val="Zkladntext21"/>
        <w:tabs>
          <w:tab w:val="left" w:pos="426"/>
        </w:tabs>
        <w:rPr>
          <w:sz w:val="22"/>
          <w:szCs w:val="22"/>
        </w:rPr>
      </w:pPr>
    </w:p>
    <w:p w14:paraId="31AEF661" w14:textId="77777777" w:rsidR="00090C58" w:rsidRDefault="00090C58" w:rsidP="00D25705">
      <w:pPr>
        <w:pStyle w:val="Zkladntext21"/>
        <w:numPr>
          <w:ilvl w:val="0"/>
          <w:numId w:val="9"/>
        </w:numPr>
        <w:tabs>
          <w:tab w:val="left" w:pos="426"/>
        </w:tabs>
        <w:suppressAutoHyphens/>
        <w:ind w:left="426" w:hanging="426"/>
        <w:rPr>
          <w:sz w:val="22"/>
          <w:szCs w:val="22"/>
        </w:rPr>
      </w:pPr>
      <w:r w:rsidRPr="00F7685B">
        <w:rPr>
          <w:sz w:val="22"/>
          <w:szCs w:val="22"/>
        </w:rPr>
        <w:t>Ukončení této smlouvy nemá vliv na trvání ustanovení týkajících se smluvních pokut, záruk, řešení sporů</w:t>
      </w:r>
      <w:r w:rsidR="00566607">
        <w:rPr>
          <w:sz w:val="22"/>
          <w:szCs w:val="22"/>
        </w:rPr>
        <w:t>, ustanovení týkajících se autorských práv k dílu</w:t>
      </w:r>
      <w:r w:rsidRPr="00F7685B">
        <w:rPr>
          <w:sz w:val="22"/>
          <w:szCs w:val="22"/>
        </w:rPr>
        <w:t xml:space="preserve"> a dalších ustanovení, z jejichž povahy plyne, </w:t>
      </w:r>
      <w:r w:rsidR="000B2472">
        <w:rPr>
          <w:sz w:val="22"/>
          <w:szCs w:val="22"/>
        </w:rPr>
        <w:t>že mají zůstat v platnosti i po </w:t>
      </w:r>
      <w:r w:rsidRPr="00F7685B">
        <w:rPr>
          <w:sz w:val="22"/>
          <w:szCs w:val="22"/>
        </w:rPr>
        <w:t xml:space="preserve">ukončení smlouvy. </w:t>
      </w:r>
    </w:p>
    <w:p w14:paraId="74873FBC" w14:textId="3D45B74D" w:rsidR="00325223" w:rsidRDefault="00325223" w:rsidP="00325223">
      <w:pPr>
        <w:rPr>
          <w:b/>
          <w:bCs/>
          <w:sz w:val="22"/>
          <w:szCs w:val="22"/>
          <w:u w:val="single"/>
        </w:rPr>
      </w:pPr>
    </w:p>
    <w:p w14:paraId="3695D872" w14:textId="77777777" w:rsidR="00880764" w:rsidRPr="00DD5C55" w:rsidRDefault="00880764" w:rsidP="00325223">
      <w:pPr>
        <w:rPr>
          <w:b/>
          <w:bCs/>
          <w:sz w:val="22"/>
          <w:szCs w:val="22"/>
          <w:u w:val="single"/>
        </w:rPr>
      </w:pPr>
    </w:p>
    <w:p w14:paraId="03A50384" w14:textId="77777777" w:rsidR="00D811CE" w:rsidRDefault="000619F9" w:rsidP="00325223">
      <w:pPr>
        <w:pStyle w:val="Zkladntext21"/>
        <w:tabs>
          <w:tab w:val="left" w:pos="426"/>
        </w:tabs>
        <w:suppressAutoHyphens/>
        <w:ind w:left="426"/>
        <w:jc w:val="center"/>
        <w:rPr>
          <w:rFonts w:cs="Times New Roman"/>
          <w:b/>
          <w:bCs/>
          <w:sz w:val="22"/>
          <w:szCs w:val="22"/>
          <w:u w:val="single"/>
        </w:rPr>
      </w:pPr>
      <w:r w:rsidRPr="00340979">
        <w:rPr>
          <w:rFonts w:cs="Times New Roman"/>
          <w:b/>
          <w:bCs/>
          <w:sz w:val="22"/>
          <w:szCs w:val="22"/>
          <w:u w:val="single"/>
        </w:rPr>
        <w:t>X. Licenční a autorská ujednání</w:t>
      </w:r>
    </w:p>
    <w:p w14:paraId="6C8487F0" w14:textId="77777777" w:rsidR="00D811CE" w:rsidRPr="00340979" w:rsidRDefault="00D811CE" w:rsidP="00325223">
      <w:pPr>
        <w:pStyle w:val="Zkladntext21"/>
        <w:tabs>
          <w:tab w:val="left" w:pos="426"/>
        </w:tabs>
        <w:suppressAutoHyphens/>
        <w:rPr>
          <w:rFonts w:cs="Times New Roman"/>
          <w:bCs/>
          <w:sz w:val="22"/>
          <w:szCs w:val="22"/>
          <w:u w:val="single"/>
        </w:rPr>
      </w:pPr>
    </w:p>
    <w:p w14:paraId="335FE9BD" w14:textId="77777777" w:rsidR="00E053D0" w:rsidRDefault="00E053D0" w:rsidP="00325223">
      <w:pPr>
        <w:pStyle w:val="Zkladntext211"/>
        <w:numPr>
          <w:ilvl w:val="6"/>
          <w:numId w:val="9"/>
        </w:numPr>
        <w:ind w:left="426" w:hanging="426"/>
        <w:jc w:val="both"/>
        <w:rPr>
          <w:sz w:val="22"/>
          <w:szCs w:val="22"/>
        </w:rPr>
      </w:pPr>
      <w:r>
        <w:rPr>
          <w:sz w:val="22"/>
          <w:szCs w:val="22"/>
        </w:rPr>
        <w:t>Zhotovitel prohlašuje, že je nositelem majetkových autorských práv k dílu, které je předmětem této smlouvy.</w:t>
      </w:r>
    </w:p>
    <w:p w14:paraId="0196D2B4" w14:textId="48472C37" w:rsidR="00D811CE" w:rsidRDefault="00D811CE" w:rsidP="00325223">
      <w:pPr>
        <w:pStyle w:val="Zkladntext211"/>
        <w:jc w:val="both"/>
        <w:rPr>
          <w:sz w:val="22"/>
          <w:szCs w:val="22"/>
        </w:rPr>
      </w:pPr>
    </w:p>
    <w:p w14:paraId="6D781B29" w14:textId="218D93CE" w:rsidR="00880764" w:rsidRDefault="00880764" w:rsidP="00325223">
      <w:pPr>
        <w:pStyle w:val="Zkladntext211"/>
        <w:jc w:val="both"/>
        <w:rPr>
          <w:sz w:val="22"/>
          <w:szCs w:val="22"/>
        </w:rPr>
      </w:pPr>
    </w:p>
    <w:p w14:paraId="4F6C14A9" w14:textId="77777777" w:rsidR="00880764" w:rsidRDefault="00880764" w:rsidP="00325223">
      <w:pPr>
        <w:pStyle w:val="Zkladntext211"/>
        <w:jc w:val="both"/>
        <w:rPr>
          <w:sz w:val="22"/>
          <w:szCs w:val="22"/>
        </w:rPr>
      </w:pPr>
    </w:p>
    <w:p w14:paraId="121DEB1B" w14:textId="77777777" w:rsidR="00E053D0" w:rsidRDefault="00E053D0" w:rsidP="00325223">
      <w:pPr>
        <w:pStyle w:val="Zkladntext211"/>
        <w:numPr>
          <w:ilvl w:val="6"/>
          <w:numId w:val="9"/>
        </w:numPr>
        <w:ind w:left="426" w:hanging="426"/>
        <w:jc w:val="both"/>
        <w:rPr>
          <w:sz w:val="22"/>
          <w:szCs w:val="22"/>
        </w:rPr>
      </w:pPr>
      <w:r>
        <w:rPr>
          <w:sz w:val="22"/>
          <w:szCs w:val="22"/>
        </w:rPr>
        <w:t>Zhotovitel tímto uděluje objednateli výhradní oprávnění k výkonu práva dílo užít (licenci). Licence je poskytována jako:</w:t>
      </w:r>
    </w:p>
    <w:p w14:paraId="20D128A1" w14:textId="77777777" w:rsidR="00D811CE" w:rsidRPr="00FA12D9" w:rsidRDefault="00D811CE" w:rsidP="00325223">
      <w:pPr>
        <w:rPr>
          <w:sz w:val="22"/>
          <w:szCs w:val="22"/>
        </w:rPr>
      </w:pPr>
    </w:p>
    <w:p w14:paraId="131061D9" w14:textId="77777777" w:rsidR="00D811CE" w:rsidRDefault="00E053D0" w:rsidP="00325223">
      <w:pPr>
        <w:pStyle w:val="Zkladntext211"/>
        <w:ind w:left="426"/>
        <w:jc w:val="both"/>
        <w:rPr>
          <w:sz w:val="22"/>
          <w:szCs w:val="22"/>
        </w:rPr>
      </w:pPr>
      <w:r w:rsidRPr="001953A2">
        <w:rPr>
          <w:sz w:val="22"/>
          <w:szCs w:val="22"/>
        </w:rPr>
        <w:t>a.</w:t>
      </w:r>
      <w:r>
        <w:rPr>
          <w:sz w:val="22"/>
          <w:szCs w:val="22"/>
        </w:rPr>
        <w:t xml:space="preserve"> výhradní,</w:t>
      </w:r>
    </w:p>
    <w:p w14:paraId="76868A3F" w14:textId="77777777" w:rsidR="00D811CE" w:rsidRDefault="00E053D0" w:rsidP="00325223">
      <w:pPr>
        <w:pStyle w:val="Zkladntext211"/>
        <w:ind w:left="426"/>
        <w:jc w:val="both"/>
        <w:rPr>
          <w:sz w:val="22"/>
          <w:szCs w:val="22"/>
        </w:rPr>
      </w:pPr>
      <w:r>
        <w:rPr>
          <w:sz w:val="22"/>
          <w:szCs w:val="22"/>
        </w:rPr>
        <w:t>b. na dobu trvání maje</w:t>
      </w:r>
      <w:r w:rsidR="00325223">
        <w:rPr>
          <w:sz w:val="22"/>
          <w:szCs w:val="22"/>
        </w:rPr>
        <w:t>tkových autorských práv k dílu,</w:t>
      </w:r>
    </w:p>
    <w:p w14:paraId="2272953A" w14:textId="77777777" w:rsidR="00D811CE" w:rsidRDefault="00E053D0" w:rsidP="00325223">
      <w:pPr>
        <w:pStyle w:val="Zkladntext211"/>
        <w:ind w:left="426"/>
        <w:jc w:val="both"/>
        <w:rPr>
          <w:sz w:val="22"/>
          <w:szCs w:val="22"/>
        </w:rPr>
      </w:pPr>
      <w:r>
        <w:rPr>
          <w:sz w:val="22"/>
          <w:szCs w:val="22"/>
        </w:rPr>
        <w:t>c. pro území všech zemí světa (</w:t>
      </w:r>
      <w:r w:rsidR="00325223">
        <w:rPr>
          <w:sz w:val="22"/>
          <w:szCs w:val="22"/>
        </w:rPr>
        <w:t>celosvětově),</w:t>
      </w:r>
    </w:p>
    <w:p w14:paraId="20D39762" w14:textId="77777777" w:rsidR="00D811CE" w:rsidRDefault="00E053D0" w:rsidP="00325223">
      <w:pPr>
        <w:pStyle w:val="Zkladntext211"/>
        <w:ind w:left="426"/>
        <w:jc w:val="both"/>
        <w:rPr>
          <w:sz w:val="22"/>
          <w:szCs w:val="22"/>
        </w:rPr>
      </w:pPr>
      <w:r>
        <w:rPr>
          <w:sz w:val="22"/>
          <w:szCs w:val="22"/>
        </w:rPr>
        <w:t xml:space="preserve">d. množstevní rozsah </w:t>
      </w:r>
      <w:r w:rsidR="00325223">
        <w:rPr>
          <w:sz w:val="22"/>
          <w:szCs w:val="22"/>
        </w:rPr>
        <w:t>této licence není nijak omezen,</w:t>
      </w:r>
    </w:p>
    <w:p w14:paraId="70633EC0" w14:textId="77777777" w:rsidR="00D811CE" w:rsidRDefault="00E053D0" w:rsidP="00325223">
      <w:pPr>
        <w:pStyle w:val="Zkladntext211"/>
        <w:ind w:left="426"/>
        <w:jc w:val="both"/>
        <w:rPr>
          <w:sz w:val="22"/>
          <w:szCs w:val="22"/>
        </w:rPr>
      </w:pPr>
      <w:r>
        <w:rPr>
          <w:sz w:val="22"/>
          <w:szCs w:val="22"/>
        </w:rPr>
        <w:t>e.</w:t>
      </w:r>
      <w:r w:rsidR="00924582">
        <w:rPr>
          <w:sz w:val="22"/>
          <w:szCs w:val="22"/>
        </w:rPr>
        <w:t xml:space="preserve"> </w:t>
      </w:r>
      <w:r>
        <w:rPr>
          <w:sz w:val="22"/>
          <w:szCs w:val="22"/>
        </w:rPr>
        <w:t>s</w:t>
      </w:r>
      <w:r w:rsidR="00CB081F">
        <w:rPr>
          <w:sz w:val="22"/>
          <w:szCs w:val="22"/>
        </w:rPr>
        <w:t xml:space="preserve"> </w:t>
      </w:r>
      <w:r>
        <w:rPr>
          <w:sz w:val="22"/>
          <w:szCs w:val="22"/>
        </w:rPr>
        <w:t>právem</w:t>
      </w:r>
      <w:r w:rsidR="00CB081F">
        <w:rPr>
          <w:sz w:val="22"/>
          <w:szCs w:val="22"/>
        </w:rPr>
        <w:t xml:space="preserve"> </w:t>
      </w:r>
      <w:r>
        <w:rPr>
          <w:sz w:val="22"/>
          <w:szCs w:val="22"/>
        </w:rPr>
        <w:t>dalšího postoupení získaného práva či udělení podlicence třetím osobám. O</w:t>
      </w:r>
      <w:r w:rsidR="0031550B">
        <w:rPr>
          <w:sz w:val="22"/>
          <w:szCs w:val="22"/>
        </w:rPr>
        <w:t> </w:t>
      </w:r>
      <w:r>
        <w:rPr>
          <w:sz w:val="22"/>
          <w:szCs w:val="22"/>
        </w:rPr>
        <w:t xml:space="preserve">postoupení práv není objednatel </w:t>
      </w:r>
      <w:r w:rsidR="00325223">
        <w:rPr>
          <w:sz w:val="22"/>
          <w:szCs w:val="22"/>
        </w:rPr>
        <w:t>povinen informovat zhotovitele.</w:t>
      </w:r>
    </w:p>
    <w:p w14:paraId="2A6B35C6" w14:textId="77777777" w:rsidR="00D811CE" w:rsidRDefault="00D811CE" w:rsidP="00325223">
      <w:pPr>
        <w:pStyle w:val="Zkladntext211"/>
        <w:jc w:val="both"/>
        <w:rPr>
          <w:sz w:val="22"/>
          <w:szCs w:val="22"/>
        </w:rPr>
      </w:pPr>
    </w:p>
    <w:p w14:paraId="6DFAC7AA" w14:textId="77777777" w:rsidR="00E053D0" w:rsidRDefault="0000085D" w:rsidP="00325223">
      <w:pPr>
        <w:pStyle w:val="Zkladntext211"/>
        <w:numPr>
          <w:ilvl w:val="6"/>
          <w:numId w:val="9"/>
        </w:numPr>
        <w:ind w:left="426" w:hanging="426"/>
        <w:jc w:val="both"/>
        <w:rPr>
          <w:sz w:val="22"/>
          <w:szCs w:val="22"/>
        </w:rPr>
      </w:pPr>
      <w:r>
        <w:rPr>
          <w:sz w:val="22"/>
          <w:szCs w:val="22"/>
        </w:rPr>
        <w:t>Objednatel není povinen licenci využít.</w:t>
      </w:r>
    </w:p>
    <w:p w14:paraId="48CAC3B0" w14:textId="77777777" w:rsidR="00D811CE" w:rsidRDefault="00D811CE" w:rsidP="00325223">
      <w:pPr>
        <w:pStyle w:val="Zkladntext211"/>
        <w:jc w:val="both"/>
        <w:rPr>
          <w:sz w:val="22"/>
          <w:szCs w:val="22"/>
        </w:rPr>
      </w:pPr>
    </w:p>
    <w:p w14:paraId="25C20564" w14:textId="77777777" w:rsidR="0000085D" w:rsidRPr="001953A2" w:rsidRDefault="0000085D" w:rsidP="00325223">
      <w:pPr>
        <w:pStyle w:val="Zkladntext211"/>
        <w:numPr>
          <w:ilvl w:val="6"/>
          <w:numId w:val="9"/>
        </w:numPr>
        <w:ind w:left="426" w:hanging="426"/>
        <w:jc w:val="both"/>
        <w:rPr>
          <w:sz w:val="22"/>
          <w:szCs w:val="22"/>
        </w:rPr>
      </w:pPr>
      <w:r w:rsidRPr="001953A2">
        <w:rPr>
          <w:sz w:val="22"/>
          <w:szCs w:val="22"/>
        </w:rPr>
        <w:t>Práva a povinnosti objednatele podle této smlouvy přechá</w:t>
      </w:r>
      <w:r w:rsidR="00325223">
        <w:rPr>
          <w:sz w:val="22"/>
          <w:szCs w:val="22"/>
        </w:rPr>
        <w:t>zejí na jeho právního nástupce.</w:t>
      </w:r>
    </w:p>
    <w:p w14:paraId="1F5587A0" w14:textId="77777777" w:rsidR="00D811CE" w:rsidRDefault="00D811CE" w:rsidP="00325223">
      <w:pPr>
        <w:pStyle w:val="Zkladntext211"/>
        <w:jc w:val="both"/>
        <w:rPr>
          <w:sz w:val="22"/>
          <w:szCs w:val="22"/>
        </w:rPr>
      </w:pPr>
    </w:p>
    <w:p w14:paraId="2F40C4BE" w14:textId="77777777" w:rsidR="0000085D" w:rsidRDefault="0000085D" w:rsidP="00325223">
      <w:pPr>
        <w:pStyle w:val="Zkladntext211"/>
        <w:numPr>
          <w:ilvl w:val="6"/>
          <w:numId w:val="9"/>
        </w:numPr>
        <w:ind w:left="426" w:hanging="426"/>
        <w:jc w:val="both"/>
        <w:rPr>
          <w:sz w:val="22"/>
          <w:szCs w:val="22"/>
        </w:rPr>
      </w:pPr>
      <w:r w:rsidRPr="001953A2">
        <w:rPr>
          <w:sz w:val="22"/>
          <w:szCs w:val="22"/>
        </w:rPr>
        <w:t>Objednatel jako výhradní nabyvatel licence nabývá oprávnění ke všem v </w:t>
      </w:r>
      <w:r w:rsidRPr="0000085D">
        <w:rPr>
          <w:sz w:val="22"/>
          <w:szCs w:val="22"/>
        </w:rPr>
        <w:t>současnosti známým způsobům užití díla, a to zejména k těm způsobům užití, která účelově souvisí se zadávacím řízením na výběr zhotovitele pro realizaci stavby a samotnou realizací</w:t>
      </w:r>
      <w:r>
        <w:rPr>
          <w:sz w:val="22"/>
          <w:szCs w:val="22"/>
        </w:rPr>
        <w:t xml:space="preserve"> této</w:t>
      </w:r>
      <w:r w:rsidRPr="001953A2">
        <w:rPr>
          <w:sz w:val="22"/>
          <w:szCs w:val="22"/>
        </w:rPr>
        <w:t xml:space="preserve"> stavby</w:t>
      </w:r>
      <w:r w:rsidR="006548E5">
        <w:rPr>
          <w:sz w:val="22"/>
          <w:szCs w:val="22"/>
        </w:rPr>
        <w:t>, bez ohledu na skutečnost, zda realizace bude prováděna objednatelem či třetí osobou</w:t>
      </w:r>
      <w:r>
        <w:rPr>
          <w:sz w:val="22"/>
          <w:szCs w:val="22"/>
        </w:rPr>
        <w:t>.</w:t>
      </w:r>
    </w:p>
    <w:p w14:paraId="62C868AA" w14:textId="77777777" w:rsidR="00D811CE" w:rsidRDefault="00D811CE" w:rsidP="00325223">
      <w:pPr>
        <w:pStyle w:val="Zkladntext211"/>
        <w:jc w:val="both"/>
        <w:rPr>
          <w:sz w:val="22"/>
          <w:szCs w:val="22"/>
        </w:rPr>
      </w:pPr>
    </w:p>
    <w:p w14:paraId="3D643213" w14:textId="77777777" w:rsidR="0000085D" w:rsidRDefault="0000085D" w:rsidP="00325223">
      <w:pPr>
        <w:pStyle w:val="Zkladntext211"/>
        <w:numPr>
          <w:ilvl w:val="6"/>
          <w:numId w:val="9"/>
        </w:numPr>
        <w:ind w:left="426" w:hanging="426"/>
        <w:jc w:val="both"/>
        <w:rPr>
          <w:sz w:val="22"/>
          <w:szCs w:val="22"/>
        </w:rPr>
      </w:pPr>
      <w:r>
        <w:rPr>
          <w:sz w:val="22"/>
          <w:szCs w:val="22"/>
        </w:rPr>
        <w:t>Zhotovitel tímto uděluje objednateli neomezený souhlas se zveřejněním díla s jakýmikoli úpravami a změnami díla, jakožto i s jakýmkoliv jeho tvůrčím zpracováním s jeho spojením s jinými díly a jeho zařazením do díla souborného.</w:t>
      </w:r>
    </w:p>
    <w:p w14:paraId="47E1E775" w14:textId="77777777" w:rsidR="00D811CE" w:rsidRPr="00FA12D9" w:rsidRDefault="00D811CE" w:rsidP="00FA12D9">
      <w:pPr>
        <w:rPr>
          <w:sz w:val="22"/>
          <w:szCs w:val="22"/>
        </w:rPr>
      </w:pPr>
    </w:p>
    <w:p w14:paraId="40794434" w14:textId="77777777" w:rsidR="0000085D" w:rsidRDefault="0000085D" w:rsidP="00D25705">
      <w:pPr>
        <w:pStyle w:val="Zkladntext211"/>
        <w:numPr>
          <w:ilvl w:val="6"/>
          <w:numId w:val="9"/>
        </w:numPr>
        <w:ind w:left="426" w:hanging="426"/>
        <w:jc w:val="both"/>
        <w:rPr>
          <w:sz w:val="22"/>
          <w:szCs w:val="22"/>
        </w:rPr>
      </w:pPr>
      <w:r>
        <w:rPr>
          <w:sz w:val="22"/>
          <w:szCs w:val="22"/>
        </w:rPr>
        <w:t>Zhotovitel prohlašuje, že autor díla výslovně udělil zho</w:t>
      </w:r>
      <w:r w:rsidR="000820BC">
        <w:rPr>
          <w:sz w:val="22"/>
          <w:szCs w:val="22"/>
        </w:rPr>
        <w:t>toviteli bezpodmínečný souhlas</w:t>
      </w:r>
      <w:r>
        <w:rPr>
          <w:sz w:val="22"/>
          <w:szCs w:val="22"/>
        </w:rPr>
        <w:t xml:space="preserve"> ke zveřejnění díla, jeho úpravám, změnám, jeho zpracování včetně překladu, jeho spojení s jiným dílem a zařazení </w:t>
      </w:r>
      <w:r w:rsidR="001953A2">
        <w:rPr>
          <w:sz w:val="22"/>
          <w:szCs w:val="22"/>
        </w:rPr>
        <w:t xml:space="preserve">díla do díla souborného a dále prohlašuje, že autor udělil zhotoviteli bezpodmínečný souhlas k výkonu jménem zhotovitele a na jeho účet autorových majetkových práv k dílu a dále prohlašuje, že autor udělil bezpodmínečný souhlas zhotoviteli k postoupení shora uvedených práv třetí osobě. </w:t>
      </w:r>
    </w:p>
    <w:p w14:paraId="073A4A6C" w14:textId="77777777" w:rsidR="00D811CE" w:rsidRPr="00FA12D9" w:rsidRDefault="00D811CE" w:rsidP="00FA12D9">
      <w:pPr>
        <w:rPr>
          <w:sz w:val="22"/>
          <w:szCs w:val="22"/>
        </w:rPr>
      </w:pPr>
    </w:p>
    <w:p w14:paraId="6245C84E" w14:textId="77777777" w:rsidR="001953A2" w:rsidRDefault="001953A2" w:rsidP="00D25705">
      <w:pPr>
        <w:pStyle w:val="Zkladntext211"/>
        <w:numPr>
          <w:ilvl w:val="6"/>
          <w:numId w:val="9"/>
        </w:numPr>
        <w:ind w:left="426" w:hanging="426"/>
        <w:jc w:val="both"/>
        <w:rPr>
          <w:sz w:val="22"/>
          <w:szCs w:val="22"/>
        </w:rPr>
      </w:pPr>
      <w:r>
        <w:rPr>
          <w:sz w:val="22"/>
          <w:szCs w:val="22"/>
        </w:rPr>
        <w:t>Výše odměny za nabytí licence k užití díla je zahrnuta v ceně díla dle čl. III</w:t>
      </w:r>
      <w:r w:rsidR="0031550B">
        <w:rPr>
          <w:sz w:val="22"/>
          <w:szCs w:val="22"/>
        </w:rPr>
        <w:t>.</w:t>
      </w:r>
      <w:r>
        <w:rPr>
          <w:sz w:val="22"/>
          <w:szCs w:val="22"/>
        </w:rPr>
        <w:t xml:space="preserve"> odst. 1</w:t>
      </w:r>
      <w:r w:rsidR="0031550B">
        <w:rPr>
          <w:sz w:val="22"/>
          <w:szCs w:val="22"/>
        </w:rPr>
        <w:t>.</w:t>
      </w:r>
      <w:r>
        <w:rPr>
          <w:sz w:val="22"/>
          <w:szCs w:val="22"/>
        </w:rPr>
        <w:t xml:space="preserve"> této smlouvy. Veškeré finanční nároky vyplývající z užití díla objednatelem jsou zaplacením ceny za zhotovení díla dle této smlouvy uspokojeny. Odměna je sjednána bez ohledu na výši výnosů objednatele z využití licence. Zhotoviteli nevzniká právo na přiměřenou dodatečnou odměnu v případech, kdy by se výše odměny dostala do zřejmého nepoměru</w:t>
      </w:r>
      <w:r w:rsidR="00CB081F">
        <w:rPr>
          <w:sz w:val="22"/>
          <w:szCs w:val="22"/>
        </w:rPr>
        <w:t xml:space="preserve"> </w:t>
      </w:r>
      <w:r>
        <w:rPr>
          <w:sz w:val="22"/>
          <w:szCs w:val="22"/>
        </w:rPr>
        <w:t>k</w:t>
      </w:r>
      <w:r w:rsidR="0031550B">
        <w:rPr>
          <w:sz w:val="22"/>
          <w:szCs w:val="22"/>
        </w:rPr>
        <w:t> </w:t>
      </w:r>
      <w:r>
        <w:rPr>
          <w:sz w:val="22"/>
          <w:szCs w:val="22"/>
        </w:rPr>
        <w:t xml:space="preserve">zisku z využití licence a k významu díla pro dosažení takového zisku. </w:t>
      </w:r>
    </w:p>
    <w:p w14:paraId="2A224595" w14:textId="77777777" w:rsidR="00D811CE" w:rsidRPr="00FA12D9" w:rsidRDefault="00D811CE" w:rsidP="00FA12D9">
      <w:pPr>
        <w:rPr>
          <w:sz w:val="22"/>
          <w:szCs w:val="22"/>
        </w:rPr>
      </w:pPr>
    </w:p>
    <w:p w14:paraId="7FD43885" w14:textId="77777777" w:rsidR="001953A2" w:rsidRDefault="001953A2" w:rsidP="00D25705">
      <w:pPr>
        <w:pStyle w:val="Zkladntext211"/>
        <w:numPr>
          <w:ilvl w:val="6"/>
          <w:numId w:val="9"/>
        </w:numPr>
        <w:ind w:left="426" w:hanging="426"/>
        <w:jc w:val="both"/>
        <w:rPr>
          <w:sz w:val="22"/>
          <w:szCs w:val="22"/>
        </w:rPr>
      </w:pPr>
      <w:r>
        <w:rPr>
          <w:sz w:val="22"/>
          <w:szCs w:val="22"/>
        </w:rPr>
        <w:t xml:space="preserve">Zhotovitel prohlašuje, že mu nejsou známa žádná práva třetích osob, která by mohla být na překážku užívání díla objednatelem v rozsahu uvedeném v této smlouvě. </w:t>
      </w:r>
    </w:p>
    <w:p w14:paraId="0B894CE4" w14:textId="77777777" w:rsidR="00D811CE" w:rsidRPr="00FA12D9" w:rsidRDefault="00D811CE" w:rsidP="00FA12D9">
      <w:pPr>
        <w:rPr>
          <w:sz w:val="22"/>
          <w:szCs w:val="22"/>
        </w:rPr>
      </w:pPr>
    </w:p>
    <w:p w14:paraId="2D5782FF" w14:textId="77777777" w:rsidR="001953A2" w:rsidRDefault="001953A2" w:rsidP="00D25705">
      <w:pPr>
        <w:pStyle w:val="Zkladntext211"/>
        <w:numPr>
          <w:ilvl w:val="6"/>
          <w:numId w:val="9"/>
        </w:numPr>
        <w:ind w:left="426" w:hanging="426"/>
        <w:jc w:val="both"/>
        <w:rPr>
          <w:sz w:val="22"/>
          <w:szCs w:val="22"/>
        </w:rPr>
      </w:pPr>
      <w:r>
        <w:rPr>
          <w:sz w:val="22"/>
          <w:szCs w:val="22"/>
        </w:rPr>
        <w:t xml:space="preserve">Zhotovitel se zavazuje, že v případě zjištění neoprávněného užívání díla třetí osobou poskytne objednateli náležitou součinnost při přijímání </w:t>
      </w:r>
      <w:r w:rsidR="00F756EB">
        <w:rPr>
          <w:sz w:val="22"/>
          <w:szCs w:val="22"/>
        </w:rPr>
        <w:t xml:space="preserve">potřebných právních opatření k ochraně výkonu práv objednatele podle této smlouvy. </w:t>
      </w:r>
    </w:p>
    <w:p w14:paraId="11494502" w14:textId="77777777" w:rsidR="00D811CE" w:rsidRPr="00FA12D9" w:rsidRDefault="00D811CE" w:rsidP="00FA12D9">
      <w:pPr>
        <w:rPr>
          <w:sz w:val="22"/>
          <w:szCs w:val="22"/>
        </w:rPr>
      </w:pPr>
    </w:p>
    <w:p w14:paraId="42E9256F" w14:textId="77777777" w:rsidR="00F756EB" w:rsidRDefault="00F756EB" w:rsidP="00D25705">
      <w:pPr>
        <w:pStyle w:val="Zkladntext211"/>
        <w:numPr>
          <w:ilvl w:val="6"/>
          <w:numId w:val="9"/>
        </w:numPr>
        <w:ind w:left="426" w:hanging="426"/>
        <w:jc w:val="both"/>
        <w:rPr>
          <w:sz w:val="22"/>
          <w:szCs w:val="22"/>
        </w:rPr>
      </w:pPr>
      <w:r>
        <w:rPr>
          <w:sz w:val="22"/>
          <w:szCs w:val="22"/>
        </w:rPr>
        <w:t xml:space="preserve">Oprávnění objednatele užít dílo nezaniká a nemá na něj vliv odstoupení od smlouvy jakékoliv smluvní </w:t>
      </w:r>
      <w:r w:rsidR="00C76A92">
        <w:rPr>
          <w:sz w:val="22"/>
          <w:szCs w:val="22"/>
        </w:rPr>
        <w:t>strany v případech, kdy se strany v souvislosti s odstoupením od smlouvy vypořádají ta</w:t>
      </w:r>
      <w:r w:rsidR="0086088E">
        <w:rPr>
          <w:sz w:val="22"/>
          <w:szCs w:val="22"/>
        </w:rPr>
        <w:t>k</w:t>
      </w:r>
      <w:r w:rsidR="00C76A92">
        <w:rPr>
          <w:sz w:val="22"/>
          <w:szCs w:val="22"/>
        </w:rPr>
        <w:t>, že objednateli zůstane dílo dle této smlouvy a zhotoviteli uhrazená cena díla nebo její odpovídající část.</w:t>
      </w:r>
    </w:p>
    <w:p w14:paraId="054DE6A6" w14:textId="77777777" w:rsidR="00D811CE" w:rsidRPr="00FA12D9" w:rsidRDefault="00D811CE" w:rsidP="00FA12D9">
      <w:pPr>
        <w:rPr>
          <w:sz w:val="22"/>
          <w:szCs w:val="22"/>
        </w:rPr>
      </w:pPr>
    </w:p>
    <w:p w14:paraId="1896212F" w14:textId="77777777" w:rsidR="00D811CE" w:rsidRDefault="00C76A92" w:rsidP="00D25705">
      <w:pPr>
        <w:pStyle w:val="Zkladntext211"/>
        <w:numPr>
          <w:ilvl w:val="6"/>
          <w:numId w:val="9"/>
        </w:numPr>
        <w:tabs>
          <w:tab w:val="left" w:pos="426"/>
        </w:tabs>
        <w:ind w:left="426" w:hanging="426"/>
        <w:jc w:val="both"/>
        <w:rPr>
          <w:sz w:val="22"/>
          <w:szCs w:val="22"/>
        </w:rPr>
      </w:pPr>
      <w:r w:rsidRPr="0086088E">
        <w:rPr>
          <w:sz w:val="22"/>
          <w:szCs w:val="22"/>
        </w:rPr>
        <w:t>Práva zhotovitele osobovat si autorství díla a uvádět u díla své jméno zejména při zveřejnění propagaci díla zůstávají ned</w:t>
      </w:r>
      <w:r w:rsidRPr="00B320F7">
        <w:rPr>
          <w:sz w:val="22"/>
          <w:szCs w:val="22"/>
        </w:rPr>
        <w:t>otčena.</w:t>
      </w:r>
    </w:p>
    <w:p w14:paraId="5283C85D" w14:textId="15CB9715" w:rsidR="006E240F" w:rsidRDefault="006E240F" w:rsidP="00E72ED6">
      <w:pPr>
        <w:rPr>
          <w:rFonts w:ascii="Arial" w:hAnsi="Arial" w:cs="Arial"/>
          <w:b/>
          <w:bCs/>
          <w:sz w:val="22"/>
          <w:szCs w:val="22"/>
          <w:u w:val="single"/>
        </w:rPr>
      </w:pPr>
    </w:p>
    <w:p w14:paraId="3E6FC2F1" w14:textId="395D70E3" w:rsidR="00880764" w:rsidRDefault="00880764" w:rsidP="00E72ED6">
      <w:pPr>
        <w:rPr>
          <w:rFonts w:ascii="Arial" w:hAnsi="Arial" w:cs="Arial"/>
          <w:b/>
          <w:bCs/>
          <w:sz w:val="22"/>
          <w:szCs w:val="22"/>
          <w:u w:val="single"/>
        </w:rPr>
      </w:pPr>
    </w:p>
    <w:p w14:paraId="50C08709" w14:textId="648A248A" w:rsidR="00880764" w:rsidRDefault="00880764" w:rsidP="00E72ED6">
      <w:pPr>
        <w:rPr>
          <w:rFonts w:ascii="Arial" w:hAnsi="Arial" w:cs="Arial"/>
          <w:b/>
          <w:bCs/>
          <w:sz w:val="22"/>
          <w:szCs w:val="22"/>
          <w:u w:val="single"/>
        </w:rPr>
      </w:pPr>
    </w:p>
    <w:p w14:paraId="22A8BA9F" w14:textId="77777777" w:rsidR="00880764" w:rsidRDefault="00880764" w:rsidP="00E72ED6">
      <w:pPr>
        <w:rPr>
          <w:rFonts w:ascii="Arial" w:hAnsi="Arial" w:cs="Arial"/>
          <w:b/>
          <w:bCs/>
          <w:sz w:val="22"/>
          <w:szCs w:val="22"/>
          <w:u w:val="single"/>
        </w:rPr>
      </w:pPr>
    </w:p>
    <w:p w14:paraId="24AA6BC8" w14:textId="77777777" w:rsidR="00090C58" w:rsidRPr="00F7685B" w:rsidRDefault="00090C58" w:rsidP="00494944">
      <w:pPr>
        <w:pStyle w:val="Nadpis7"/>
      </w:pPr>
      <w:r>
        <w:t>X</w:t>
      </w:r>
      <w:r w:rsidR="00E053D0">
        <w:t>I</w:t>
      </w:r>
      <w:r w:rsidRPr="00F7685B">
        <w:t>. Závěrečná ustanovení</w:t>
      </w:r>
    </w:p>
    <w:p w14:paraId="38F5A2E3" w14:textId="77777777" w:rsidR="00090C58" w:rsidRPr="00F7685B" w:rsidRDefault="00090C58" w:rsidP="00512C7C">
      <w:pPr>
        <w:pStyle w:val="Zkladntext211"/>
        <w:keepNext/>
        <w:jc w:val="both"/>
        <w:rPr>
          <w:sz w:val="22"/>
          <w:szCs w:val="22"/>
        </w:rPr>
      </w:pPr>
    </w:p>
    <w:p w14:paraId="4276A007" w14:textId="77777777" w:rsidR="00D811CE" w:rsidRDefault="00090C58" w:rsidP="00D25705">
      <w:pPr>
        <w:pStyle w:val="Zkladntext211"/>
        <w:numPr>
          <w:ilvl w:val="6"/>
          <w:numId w:val="13"/>
        </w:numPr>
        <w:tabs>
          <w:tab w:val="clear" w:pos="5040"/>
          <w:tab w:val="num" w:pos="426"/>
        </w:tabs>
        <w:ind w:left="426" w:hanging="426"/>
        <w:jc w:val="both"/>
        <w:rPr>
          <w:sz w:val="22"/>
          <w:szCs w:val="22"/>
        </w:rPr>
      </w:pPr>
      <w:r w:rsidRPr="00FF12B1">
        <w:rPr>
          <w:sz w:val="22"/>
          <w:szCs w:val="22"/>
        </w:rPr>
        <w:t xml:space="preserve">Právní vztahy vzniklé z této smlouvy nebo s touto smlouvou související se řídí </w:t>
      </w:r>
      <w:r>
        <w:rPr>
          <w:sz w:val="22"/>
          <w:szCs w:val="22"/>
        </w:rPr>
        <w:t>platným českým právem, zejména o</w:t>
      </w:r>
      <w:r w:rsidRPr="00FF12B1">
        <w:rPr>
          <w:sz w:val="22"/>
          <w:szCs w:val="22"/>
        </w:rPr>
        <w:t>bčanským zákoníkem.</w:t>
      </w:r>
    </w:p>
    <w:p w14:paraId="5BE603E8" w14:textId="77777777" w:rsidR="00090C58" w:rsidRDefault="00090C58" w:rsidP="00FA12D9">
      <w:pPr>
        <w:pStyle w:val="Zkladntext211"/>
        <w:jc w:val="both"/>
        <w:rPr>
          <w:sz w:val="22"/>
          <w:szCs w:val="22"/>
        </w:rPr>
      </w:pPr>
    </w:p>
    <w:p w14:paraId="2230D38B" w14:textId="77777777" w:rsidR="00D811CE" w:rsidRDefault="00090C58" w:rsidP="00D25705">
      <w:pPr>
        <w:pStyle w:val="Zkladntext211"/>
        <w:numPr>
          <w:ilvl w:val="6"/>
          <w:numId w:val="13"/>
        </w:numPr>
        <w:ind w:left="426" w:hanging="426"/>
        <w:jc w:val="both"/>
        <w:rPr>
          <w:sz w:val="22"/>
          <w:szCs w:val="22"/>
        </w:rPr>
      </w:pPr>
      <w:r>
        <w:rPr>
          <w:sz w:val="22"/>
          <w:szCs w:val="22"/>
        </w:rPr>
        <w:t xml:space="preserve">Splnění </w:t>
      </w:r>
      <w:r w:rsidRPr="00F7685B">
        <w:rPr>
          <w:sz w:val="22"/>
          <w:szCs w:val="22"/>
        </w:rPr>
        <w:t>smlouvy ze strany zhotovitele se stane nemožným, pokud nastoupí mimořádné nepředvídatelné a nepřekonatelné překážky vzniklé nezávisle na jeho vůli podle</w:t>
      </w:r>
      <w:r w:rsidR="00A00480">
        <w:rPr>
          <w:sz w:val="22"/>
          <w:szCs w:val="22"/>
        </w:rPr>
        <w:t xml:space="preserve"> </w:t>
      </w:r>
      <w:r w:rsidRPr="00F7685B">
        <w:rPr>
          <w:sz w:val="22"/>
          <w:szCs w:val="22"/>
        </w:rPr>
        <w:t xml:space="preserve">§ 2913 odst. 2 </w:t>
      </w:r>
      <w:r>
        <w:rPr>
          <w:sz w:val="22"/>
          <w:szCs w:val="22"/>
        </w:rPr>
        <w:t>OZ</w:t>
      </w:r>
      <w:r w:rsidRPr="00F7685B">
        <w:rPr>
          <w:sz w:val="22"/>
          <w:szCs w:val="22"/>
        </w:rPr>
        <w:t>. V takovém případě zhotovitel a objednatel dohodnou opatření, aby dosáhli splnění účelu smlouvy, nebo se dohodnou na změně smlouvy</w:t>
      </w:r>
      <w:r>
        <w:rPr>
          <w:sz w:val="22"/>
          <w:szCs w:val="22"/>
        </w:rPr>
        <w:t>.</w:t>
      </w:r>
    </w:p>
    <w:p w14:paraId="4630436D" w14:textId="77777777" w:rsidR="00090C58" w:rsidRPr="00FA12D9" w:rsidRDefault="00090C58" w:rsidP="00FA12D9">
      <w:pPr>
        <w:rPr>
          <w:sz w:val="22"/>
          <w:szCs w:val="22"/>
        </w:rPr>
      </w:pPr>
    </w:p>
    <w:p w14:paraId="449794D3" w14:textId="77777777" w:rsidR="00D811CE" w:rsidRDefault="00090C58" w:rsidP="00D25705">
      <w:pPr>
        <w:pStyle w:val="Zkladntext211"/>
        <w:numPr>
          <w:ilvl w:val="6"/>
          <w:numId w:val="13"/>
        </w:numPr>
        <w:ind w:left="426" w:hanging="426"/>
        <w:jc w:val="both"/>
        <w:rPr>
          <w:sz w:val="22"/>
          <w:szCs w:val="22"/>
        </w:rPr>
      </w:pPr>
      <w:r>
        <w:rPr>
          <w:sz w:val="22"/>
          <w:szCs w:val="22"/>
        </w:rPr>
        <w:t xml:space="preserve">Smluvní strana, u </w:t>
      </w:r>
      <w:r w:rsidRPr="00F7685B">
        <w:rPr>
          <w:sz w:val="22"/>
          <w:szCs w:val="22"/>
        </w:rPr>
        <w:t xml:space="preserve">které nastal případ podle § 2913 odst. 2 </w:t>
      </w:r>
      <w:r>
        <w:rPr>
          <w:sz w:val="22"/>
          <w:szCs w:val="22"/>
        </w:rPr>
        <w:t>OZ</w:t>
      </w:r>
      <w:r w:rsidRPr="00F7685B">
        <w:rPr>
          <w:sz w:val="22"/>
          <w:szCs w:val="22"/>
        </w:rPr>
        <w:t>, musí o</w:t>
      </w:r>
      <w:r>
        <w:rPr>
          <w:sz w:val="22"/>
          <w:szCs w:val="22"/>
        </w:rPr>
        <w:t> </w:t>
      </w:r>
      <w:r w:rsidRPr="00F7685B">
        <w:rPr>
          <w:sz w:val="22"/>
          <w:szCs w:val="22"/>
        </w:rPr>
        <w:t>tom uvědomit druhou smluvní stranu bezodkladně po vzniku takové okolnosti</w:t>
      </w:r>
      <w:r>
        <w:rPr>
          <w:sz w:val="22"/>
          <w:szCs w:val="22"/>
        </w:rPr>
        <w:t>.</w:t>
      </w:r>
    </w:p>
    <w:p w14:paraId="06352F88" w14:textId="77777777" w:rsidR="00090C58" w:rsidRPr="00FA12D9" w:rsidRDefault="00090C58" w:rsidP="00FA12D9">
      <w:pPr>
        <w:rPr>
          <w:sz w:val="22"/>
          <w:szCs w:val="22"/>
        </w:rPr>
      </w:pPr>
    </w:p>
    <w:p w14:paraId="416D35D2" w14:textId="77777777" w:rsidR="00D811CE" w:rsidRDefault="00090C58" w:rsidP="00D25705">
      <w:pPr>
        <w:pStyle w:val="Zkladntext211"/>
        <w:numPr>
          <w:ilvl w:val="6"/>
          <w:numId w:val="13"/>
        </w:numPr>
        <w:ind w:left="426" w:hanging="426"/>
        <w:jc w:val="both"/>
        <w:rPr>
          <w:sz w:val="22"/>
          <w:szCs w:val="22"/>
        </w:rPr>
      </w:pPr>
      <w:r>
        <w:rPr>
          <w:sz w:val="22"/>
          <w:szCs w:val="22"/>
        </w:rPr>
        <w:t xml:space="preserve">Zhotovitel </w:t>
      </w:r>
      <w:r w:rsidRPr="00F7685B">
        <w:rPr>
          <w:sz w:val="22"/>
          <w:szCs w:val="22"/>
        </w:rPr>
        <w:t>nesmí bez předchozího písemného souhlasu objednatele postoupit tuto smlouvu nebo jakoukoliv její část, ani žádný prospěch či zájem v této smlouvě či na základě této smlouvy, ani postoupit či zastavit pohledávky z této smlouvy</w:t>
      </w:r>
      <w:r>
        <w:rPr>
          <w:sz w:val="22"/>
          <w:szCs w:val="22"/>
        </w:rPr>
        <w:t>.</w:t>
      </w:r>
    </w:p>
    <w:p w14:paraId="15B682B9" w14:textId="77777777" w:rsidR="00090C58" w:rsidRPr="00FA12D9" w:rsidRDefault="00090C58" w:rsidP="00FA12D9">
      <w:pPr>
        <w:rPr>
          <w:sz w:val="22"/>
          <w:szCs w:val="22"/>
        </w:rPr>
      </w:pPr>
    </w:p>
    <w:p w14:paraId="15C1A6FC" w14:textId="77777777" w:rsidR="00D811CE" w:rsidRDefault="00090C58" w:rsidP="00D25705">
      <w:pPr>
        <w:pStyle w:val="Zkladntext211"/>
        <w:numPr>
          <w:ilvl w:val="6"/>
          <w:numId w:val="13"/>
        </w:numPr>
        <w:ind w:left="426" w:hanging="426"/>
        <w:jc w:val="both"/>
        <w:rPr>
          <w:sz w:val="22"/>
          <w:szCs w:val="22"/>
        </w:rPr>
      </w:pPr>
      <w:r>
        <w:rPr>
          <w:sz w:val="22"/>
          <w:szCs w:val="22"/>
        </w:rPr>
        <w:t xml:space="preserve">Zhotovitel </w:t>
      </w:r>
      <w:r w:rsidRPr="00DD5BEB">
        <w:rPr>
          <w:sz w:val="22"/>
          <w:szCs w:val="22"/>
        </w:rPr>
        <w:t xml:space="preserve">opravňuje objednatele uveřejnit obsah smlouvy nebo její části podle zákona </w:t>
      </w:r>
      <w:r w:rsidR="00837B65">
        <w:rPr>
          <w:sz w:val="22"/>
          <w:szCs w:val="22"/>
        </w:rPr>
        <w:t>o</w:t>
      </w:r>
      <w:r w:rsidR="00FD144C">
        <w:rPr>
          <w:sz w:val="22"/>
          <w:szCs w:val="22"/>
        </w:rPr>
        <w:t> </w:t>
      </w:r>
      <w:r w:rsidR="00837B65">
        <w:rPr>
          <w:sz w:val="22"/>
          <w:szCs w:val="22"/>
        </w:rPr>
        <w:t xml:space="preserve">zadávání veřejných zakázek a rovněž podle zákona </w:t>
      </w:r>
      <w:r w:rsidRPr="00DD5BEB">
        <w:rPr>
          <w:sz w:val="22"/>
          <w:szCs w:val="22"/>
        </w:rPr>
        <w:t>č. 106/1999 Sb., o svobodném přístupu k informacím</w:t>
      </w:r>
      <w:r>
        <w:rPr>
          <w:sz w:val="22"/>
          <w:szCs w:val="22"/>
        </w:rPr>
        <w:t>, ve znění pozdějších předpisů.</w:t>
      </w:r>
    </w:p>
    <w:p w14:paraId="412FD8BB" w14:textId="77777777" w:rsidR="00090C58" w:rsidRPr="00FA12D9" w:rsidRDefault="00090C58" w:rsidP="00FA12D9">
      <w:pPr>
        <w:rPr>
          <w:sz w:val="22"/>
          <w:szCs w:val="22"/>
        </w:rPr>
      </w:pPr>
    </w:p>
    <w:p w14:paraId="639A46D6" w14:textId="77777777" w:rsidR="00D811CE" w:rsidRDefault="00090C58" w:rsidP="00D25705">
      <w:pPr>
        <w:pStyle w:val="Zkladntext211"/>
        <w:numPr>
          <w:ilvl w:val="6"/>
          <w:numId w:val="13"/>
        </w:numPr>
        <w:ind w:left="426" w:hanging="426"/>
        <w:jc w:val="both"/>
        <w:rPr>
          <w:sz w:val="22"/>
          <w:szCs w:val="22"/>
        </w:rPr>
      </w:pPr>
      <w:r>
        <w:rPr>
          <w:sz w:val="22"/>
          <w:szCs w:val="22"/>
        </w:rPr>
        <w:t xml:space="preserve">Smluvní strany se dohodly, </w:t>
      </w:r>
      <w:r w:rsidRPr="005A4C9F">
        <w:rPr>
          <w:sz w:val="22"/>
          <w:szCs w:val="22"/>
        </w:rPr>
        <w:t>že naplnění povinnosti zveřejnění smlouvy v souladu se zněním zákona č. 340/2015 Sb., o zvláštních podmínkách účinnosti některých smluv, uveřejňování těchto smluv a o registru smluv (zákon o registru smluv), ve znění pozdějších předpisů</w:t>
      </w:r>
      <w:r w:rsidR="00837B65">
        <w:rPr>
          <w:sz w:val="22"/>
          <w:szCs w:val="22"/>
        </w:rPr>
        <w:t xml:space="preserve"> (dále jen „zákon o registru smluv“)</w:t>
      </w:r>
      <w:r w:rsidRPr="005A4C9F">
        <w:rPr>
          <w:sz w:val="22"/>
          <w:szCs w:val="22"/>
        </w:rPr>
        <w:t>, zajistí objednatel</w:t>
      </w:r>
      <w:r>
        <w:rPr>
          <w:sz w:val="22"/>
          <w:szCs w:val="22"/>
        </w:rPr>
        <w:t>.</w:t>
      </w:r>
    </w:p>
    <w:p w14:paraId="309C75D5" w14:textId="77777777" w:rsidR="00090C58" w:rsidRDefault="00090C58" w:rsidP="00FE5B92">
      <w:pPr>
        <w:pStyle w:val="Odstavecseseznamem"/>
        <w:ind w:left="0"/>
        <w:rPr>
          <w:sz w:val="22"/>
          <w:szCs w:val="22"/>
        </w:rPr>
      </w:pPr>
    </w:p>
    <w:p w14:paraId="7D612A0B" w14:textId="77777777" w:rsidR="00D811CE" w:rsidRDefault="00090C58" w:rsidP="00D25705">
      <w:pPr>
        <w:pStyle w:val="Zkladntext211"/>
        <w:numPr>
          <w:ilvl w:val="6"/>
          <w:numId w:val="13"/>
        </w:numPr>
        <w:ind w:left="426" w:hanging="426"/>
        <w:jc w:val="both"/>
        <w:rPr>
          <w:sz w:val="22"/>
          <w:szCs w:val="22"/>
        </w:rPr>
      </w:pPr>
      <w:r>
        <w:rPr>
          <w:sz w:val="22"/>
          <w:szCs w:val="22"/>
        </w:rPr>
        <w:t xml:space="preserve">Obě </w:t>
      </w:r>
      <w:r w:rsidRPr="00F7685B">
        <w:rPr>
          <w:sz w:val="22"/>
          <w:szCs w:val="22"/>
        </w:rPr>
        <w:t>strany se zavazují písemně informovat o všech změnách identifikačních údajů a změnách a návrzích změn v obchodním rejstříku, které by mohly mít vliv na splnění této smlouvy, a to do 15 kalendářních dní po tom, co tato změna nastala</w:t>
      </w:r>
      <w:r>
        <w:rPr>
          <w:sz w:val="22"/>
          <w:szCs w:val="22"/>
        </w:rPr>
        <w:t>.</w:t>
      </w:r>
    </w:p>
    <w:p w14:paraId="1396D4A5" w14:textId="77777777" w:rsidR="00090C58" w:rsidRPr="00FA12D9" w:rsidRDefault="00090C58" w:rsidP="00FA12D9">
      <w:pPr>
        <w:rPr>
          <w:sz w:val="22"/>
          <w:szCs w:val="22"/>
        </w:rPr>
      </w:pPr>
    </w:p>
    <w:p w14:paraId="1C68801B" w14:textId="77777777" w:rsidR="00D811CE" w:rsidRDefault="00090C58" w:rsidP="00D25705">
      <w:pPr>
        <w:pStyle w:val="Zkladntext211"/>
        <w:numPr>
          <w:ilvl w:val="6"/>
          <w:numId w:val="13"/>
        </w:numPr>
        <w:ind w:left="426" w:hanging="426"/>
        <w:jc w:val="both"/>
        <w:rPr>
          <w:sz w:val="22"/>
          <w:szCs w:val="22"/>
        </w:rPr>
      </w:pPr>
      <w:r>
        <w:rPr>
          <w:sz w:val="22"/>
          <w:szCs w:val="22"/>
        </w:rPr>
        <w:t xml:space="preserve">Případné změny nebo doplnění této smlouvy mohou být realizovány po dohodě smluvních stran </w:t>
      </w:r>
      <w:r w:rsidR="00C23BF4">
        <w:rPr>
          <w:sz w:val="22"/>
          <w:szCs w:val="22"/>
        </w:rPr>
        <w:t>v</w:t>
      </w:r>
      <w:r w:rsidR="00CB081F">
        <w:rPr>
          <w:sz w:val="22"/>
          <w:szCs w:val="22"/>
        </w:rPr>
        <w:t xml:space="preserve"> </w:t>
      </w:r>
      <w:r w:rsidR="00C23BF4">
        <w:rPr>
          <w:sz w:val="22"/>
          <w:szCs w:val="22"/>
        </w:rPr>
        <w:t>souladu s</w:t>
      </w:r>
      <w:r w:rsidR="00D15FB4">
        <w:rPr>
          <w:sz w:val="22"/>
          <w:szCs w:val="22"/>
        </w:rPr>
        <w:t> </w:t>
      </w:r>
      <w:r w:rsidR="00C23BF4">
        <w:rPr>
          <w:sz w:val="22"/>
          <w:szCs w:val="22"/>
        </w:rPr>
        <w:t>ust</w:t>
      </w:r>
      <w:r w:rsidR="00D15FB4">
        <w:rPr>
          <w:sz w:val="22"/>
          <w:szCs w:val="22"/>
        </w:rPr>
        <w:t>.</w:t>
      </w:r>
      <w:r w:rsidR="00C23BF4">
        <w:rPr>
          <w:sz w:val="22"/>
          <w:szCs w:val="22"/>
        </w:rPr>
        <w:t xml:space="preserve"> § 222 ZZVZ, </w:t>
      </w:r>
      <w:r>
        <w:rPr>
          <w:sz w:val="22"/>
          <w:szCs w:val="22"/>
        </w:rPr>
        <w:t>a to pouze formou číslovaných písemných dodatků, podepsaných oběma smluvními stranami s ohledem na § 564 OZ</w:t>
      </w:r>
      <w:r w:rsidRPr="00D22857">
        <w:rPr>
          <w:sz w:val="22"/>
          <w:szCs w:val="22"/>
        </w:rPr>
        <w:t>.</w:t>
      </w:r>
      <w:r w:rsidR="00CB081F">
        <w:rPr>
          <w:sz w:val="22"/>
          <w:szCs w:val="22"/>
        </w:rPr>
        <w:t xml:space="preserve"> </w:t>
      </w:r>
      <w:r w:rsidRPr="00F17224">
        <w:rPr>
          <w:sz w:val="22"/>
          <w:szCs w:val="22"/>
        </w:rPr>
        <w:t xml:space="preserve">Za písemnou formu nebude pro tento účel považována výměna e-mailových či jiných elektronických zpráv (kromě doručování do datových schránek) a odpověď zhotovitele dle smlouvy podle § 1740 odst. 3 </w:t>
      </w:r>
      <w:r>
        <w:rPr>
          <w:sz w:val="22"/>
          <w:szCs w:val="22"/>
        </w:rPr>
        <w:t>OZ,</w:t>
      </w:r>
      <w:r w:rsidRPr="00F17224">
        <w:rPr>
          <w:sz w:val="22"/>
          <w:szCs w:val="22"/>
        </w:rPr>
        <w:t xml:space="preserve"> s dodatkem nebo odchylkou není přijetím návrhu na uzavření dodatku této smlouvy, a to ani</w:t>
      </w:r>
      <w:r>
        <w:rPr>
          <w:sz w:val="22"/>
          <w:szCs w:val="22"/>
        </w:rPr>
        <w:t>,</w:t>
      </w:r>
      <w:r w:rsidRPr="00F17224">
        <w:rPr>
          <w:sz w:val="22"/>
          <w:szCs w:val="22"/>
        </w:rPr>
        <w:t xml:space="preserve"> když podstatně nemění podmínky návrhu</w:t>
      </w:r>
      <w:r>
        <w:rPr>
          <w:sz w:val="22"/>
          <w:szCs w:val="22"/>
        </w:rPr>
        <w:t>.</w:t>
      </w:r>
    </w:p>
    <w:p w14:paraId="70074E31" w14:textId="77777777" w:rsidR="00090C58" w:rsidRPr="00FA12D9" w:rsidRDefault="00090C58" w:rsidP="00FA12D9">
      <w:pPr>
        <w:rPr>
          <w:sz w:val="22"/>
          <w:szCs w:val="22"/>
        </w:rPr>
      </w:pPr>
    </w:p>
    <w:p w14:paraId="634FAB74" w14:textId="77777777" w:rsidR="00D811CE" w:rsidRDefault="00090C58" w:rsidP="00D25705">
      <w:pPr>
        <w:pStyle w:val="Zkladntext211"/>
        <w:numPr>
          <w:ilvl w:val="6"/>
          <w:numId w:val="13"/>
        </w:numPr>
        <w:ind w:left="426" w:hanging="426"/>
        <w:jc w:val="both"/>
        <w:rPr>
          <w:sz w:val="22"/>
          <w:szCs w:val="22"/>
        </w:rPr>
      </w:pPr>
      <w:r>
        <w:rPr>
          <w:sz w:val="22"/>
          <w:szCs w:val="22"/>
        </w:rPr>
        <w:t xml:space="preserve">Práva </w:t>
      </w:r>
      <w:r w:rsidRPr="00F7685B">
        <w:rPr>
          <w:sz w:val="22"/>
          <w:szCs w:val="22"/>
        </w:rPr>
        <w:t>a povinnosti smluvních stran z této smlouvy přecházejí na jejich právní nástupce</w:t>
      </w:r>
      <w:r>
        <w:rPr>
          <w:sz w:val="22"/>
          <w:szCs w:val="22"/>
        </w:rPr>
        <w:t>.</w:t>
      </w:r>
    </w:p>
    <w:p w14:paraId="02717283" w14:textId="77777777" w:rsidR="00090C58" w:rsidRPr="00FA12D9" w:rsidRDefault="00090C58" w:rsidP="00FA12D9">
      <w:pPr>
        <w:rPr>
          <w:sz w:val="22"/>
          <w:szCs w:val="22"/>
        </w:rPr>
      </w:pPr>
    </w:p>
    <w:p w14:paraId="5542B83F" w14:textId="77777777" w:rsidR="00D811CE" w:rsidRDefault="00090C58" w:rsidP="00D25705">
      <w:pPr>
        <w:pStyle w:val="Zkladntext211"/>
        <w:numPr>
          <w:ilvl w:val="6"/>
          <w:numId w:val="13"/>
        </w:numPr>
        <w:ind w:left="426" w:hanging="426"/>
        <w:jc w:val="both"/>
        <w:rPr>
          <w:sz w:val="22"/>
          <w:szCs w:val="22"/>
        </w:rPr>
      </w:pPr>
      <w:r>
        <w:rPr>
          <w:sz w:val="22"/>
          <w:szCs w:val="22"/>
        </w:rPr>
        <w:t xml:space="preserve">Tato smlouva </w:t>
      </w:r>
      <w:r w:rsidRPr="00F7685B">
        <w:rPr>
          <w:sz w:val="22"/>
          <w:szCs w:val="22"/>
        </w:rPr>
        <w:t>spolu se všemi přílohami a případnými dodatky představuje kompletní a</w:t>
      </w:r>
      <w:r>
        <w:rPr>
          <w:sz w:val="22"/>
          <w:szCs w:val="22"/>
        </w:rPr>
        <w:t> </w:t>
      </w:r>
      <w:r w:rsidRPr="00F7685B">
        <w:rPr>
          <w:sz w:val="22"/>
          <w:szCs w:val="22"/>
        </w:rPr>
        <w:t>úplné ujednání mezi smluvními stranami</w:t>
      </w:r>
      <w:r w:rsidRPr="001B3D63">
        <w:rPr>
          <w:sz w:val="22"/>
          <w:szCs w:val="22"/>
        </w:rPr>
        <w:t>.</w:t>
      </w:r>
    </w:p>
    <w:p w14:paraId="7BA32C9E" w14:textId="77777777" w:rsidR="00090C58" w:rsidRPr="00FA12D9" w:rsidRDefault="00090C58" w:rsidP="00FA12D9">
      <w:pPr>
        <w:rPr>
          <w:sz w:val="22"/>
          <w:szCs w:val="22"/>
        </w:rPr>
      </w:pPr>
    </w:p>
    <w:p w14:paraId="3DF3912D" w14:textId="77777777" w:rsidR="00D811CE" w:rsidRDefault="00090C58" w:rsidP="00D25705">
      <w:pPr>
        <w:pStyle w:val="Zkladntext211"/>
        <w:numPr>
          <w:ilvl w:val="6"/>
          <w:numId w:val="13"/>
        </w:numPr>
        <w:ind w:left="426" w:hanging="426"/>
        <w:jc w:val="both"/>
        <w:rPr>
          <w:sz w:val="22"/>
          <w:szCs w:val="22"/>
        </w:rPr>
      </w:pPr>
      <w:r>
        <w:rPr>
          <w:sz w:val="22"/>
          <w:szCs w:val="22"/>
        </w:rPr>
        <w:t xml:space="preserve">V případě, že </w:t>
      </w:r>
      <w:r w:rsidRPr="00F7685B">
        <w:rPr>
          <w:sz w:val="22"/>
          <w:szCs w:val="22"/>
        </w:rPr>
        <w:t>se některé ustanovení smlouvy stane neplatným, zůstávají ostatní ustanovení nadále v platnosti, ledaže právní předpis stanoví jinak</w:t>
      </w:r>
      <w:r>
        <w:rPr>
          <w:sz w:val="22"/>
          <w:szCs w:val="22"/>
        </w:rPr>
        <w:t xml:space="preserve">. </w:t>
      </w:r>
      <w:r w:rsidRPr="001B3D63">
        <w:rPr>
          <w:sz w:val="22"/>
          <w:szCs w:val="22"/>
        </w:rPr>
        <w:t>Smluvní strany se v takovém případě zavazují bez zbytečného odkladu zahájit jednání, jehož cílem bude nahrazení takového neplatného ustanovení ustanovením platným, které bude nejblíže účelu a smyslu neplatného ustanovení</w:t>
      </w:r>
      <w:r>
        <w:rPr>
          <w:sz w:val="22"/>
          <w:szCs w:val="22"/>
        </w:rPr>
        <w:t>.</w:t>
      </w:r>
    </w:p>
    <w:p w14:paraId="7C99704D" w14:textId="77777777" w:rsidR="00325223" w:rsidRPr="004C224D" w:rsidRDefault="00325223" w:rsidP="00224B19">
      <w:pPr>
        <w:pStyle w:val="Meziodstavce"/>
        <w:ind w:left="426" w:hanging="426"/>
      </w:pPr>
    </w:p>
    <w:p w14:paraId="25762366" w14:textId="77777777" w:rsidR="00D811CE" w:rsidRDefault="00224B19" w:rsidP="00D25705">
      <w:pPr>
        <w:pStyle w:val="lneksmlouvytextPVL"/>
        <w:numPr>
          <w:ilvl w:val="6"/>
          <w:numId w:val="13"/>
        </w:numPr>
        <w:tabs>
          <w:tab w:val="clear" w:pos="426"/>
        </w:tabs>
        <w:ind w:left="426" w:hanging="426"/>
        <w:outlineLvl w:val="9"/>
        <w:rPr>
          <w:rFonts w:cs="Arial"/>
          <w:iCs/>
        </w:rPr>
      </w:pPr>
      <w:r w:rsidRPr="007F58F3">
        <w:rPr>
          <w:rFonts w:cs="Arial"/>
        </w:rPr>
        <w:t xml:space="preserve">Tato smlouva </w:t>
      </w:r>
      <w:r w:rsidRPr="007F58F3">
        <w:rPr>
          <w:rFonts w:cs="Arial"/>
          <w:iCs/>
        </w:rPr>
        <w:t>nabývá platnosti dnem jejího podpisu oběma smluvními stranami. Tato smlouva nabývá účinnosti dnem, kdy je splněna podmínka uveřejnění této smlouvy v souladu se zákonem o registru smluv</w:t>
      </w:r>
      <w:r w:rsidR="0077207B">
        <w:rPr>
          <w:rFonts w:cs="Arial"/>
          <w:iCs/>
        </w:rPr>
        <w:t>.</w:t>
      </w:r>
    </w:p>
    <w:p w14:paraId="4038C969" w14:textId="720A9E61" w:rsidR="00090C58" w:rsidRDefault="00090C58" w:rsidP="00FA12D9">
      <w:pPr>
        <w:rPr>
          <w:sz w:val="22"/>
          <w:szCs w:val="22"/>
        </w:rPr>
      </w:pPr>
    </w:p>
    <w:p w14:paraId="1C6ADC09" w14:textId="67904163" w:rsidR="00880764" w:rsidRDefault="00880764" w:rsidP="00FA12D9">
      <w:pPr>
        <w:rPr>
          <w:sz w:val="22"/>
          <w:szCs w:val="22"/>
        </w:rPr>
      </w:pPr>
    </w:p>
    <w:p w14:paraId="24296E86" w14:textId="77777777" w:rsidR="00880764" w:rsidRPr="00FA12D9" w:rsidRDefault="00880764" w:rsidP="00FA12D9">
      <w:pPr>
        <w:rPr>
          <w:sz w:val="22"/>
          <w:szCs w:val="22"/>
        </w:rPr>
      </w:pPr>
      <w:bookmarkStart w:id="1" w:name="_GoBack"/>
      <w:bookmarkEnd w:id="1"/>
    </w:p>
    <w:p w14:paraId="5D939450" w14:textId="77777777" w:rsidR="00D811CE" w:rsidRDefault="00090C58" w:rsidP="00D25705">
      <w:pPr>
        <w:pStyle w:val="Zkladntext211"/>
        <w:numPr>
          <w:ilvl w:val="6"/>
          <w:numId w:val="13"/>
        </w:numPr>
        <w:ind w:left="426" w:hanging="426"/>
        <w:jc w:val="both"/>
        <w:rPr>
          <w:sz w:val="22"/>
          <w:szCs w:val="22"/>
        </w:rPr>
      </w:pPr>
      <w:r>
        <w:rPr>
          <w:sz w:val="22"/>
          <w:szCs w:val="22"/>
        </w:rPr>
        <w:t>Smluvní strany prohlašují, že smlouvu uzavřely urči</w:t>
      </w:r>
      <w:r w:rsidR="00580CF8">
        <w:rPr>
          <w:sz w:val="22"/>
          <w:szCs w:val="22"/>
        </w:rPr>
        <w:t>tě, vážně a srozumitelně, že je </w:t>
      </w:r>
      <w:r>
        <w:rPr>
          <w:sz w:val="22"/>
          <w:szCs w:val="22"/>
        </w:rPr>
        <w:t xml:space="preserve">projevem jejich pravé a svobodné vůle, a na důkaz tohoto připojují své podpisy. </w:t>
      </w:r>
    </w:p>
    <w:p w14:paraId="01ADB2BC" w14:textId="77777777" w:rsidR="00090C58" w:rsidRPr="00FA12D9" w:rsidRDefault="00090C58" w:rsidP="00FA12D9">
      <w:pPr>
        <w:rPr>
          <w:sz w:val="22"/>
          <w:szCs w:val="22"/>
        </w:rPr>
      </w:pPr>
    </w:p>
    <w:p w14:paraId="7FAE7876" w14:textId="77777777" w:rsidR="00D811CE" w:rsidRDefault="00090C58" w:rsidP="00D25705">
      <w:pPr>
        <w:pStyle w:val="Zkladntext211"/>
        <w:numPr>
          <w:ilvl w:val="6"/>
          <w:numId w:val="13"/>
        </w:numPr>
        <w:ind w:left="426" w:hanging="426"/>
        <w:jc w:val="both"/>
        <w:rPr>
          <w:sz w:val="22"/>
          <w:szCs w:val="22"/>
        </w:rPr>
      </w:pPr>
      <w:r>
        <w:rPr>
          <w:sz w:val="22"/>
          <w:szCs w:val="22"/>
        </w:rPr>
        <w:t>Nedí</w:t>
      </w:r>
      <w:r w:rsidR="00FD144C">
        <w:rPr>
          <w:sz w:val="22"/>
          <w:szCs w:val="22"/>
        </w:rPr>
        <w:t>lnou součástí smlouvy j</w:t>
      </w:r>
      <w:r w:rsidR="00FA12D9">
        <w:rPr>
          <w:sz w:val="22"/>
          <w:szCs w:val="22"/>
        </w:rPr>
        <w:t>e</w:t>
      </w:r>
      <w:r>
        <w:rPr>
          <w:sz w:val="22"/>
          <w:szCs w:val="22"/>
        </w:rPr>
        <w:t xml:space="preserve">: </w:t>
      </w:r>
    </w:p>
    <w:p w14:paraId="6350407A" w14:textId="77777777" w:rsidR="00090C58" w:rsidRDefault="00090C58" w:rsidP="00366491">
      <w:pPr>
        <w:pStyle w:val="Odstavecseseznamem"/>
        <w:ind w:left="426"/>
        <w:rPr>
          <w:rFonts w:ascii="Arial" w:hAnsi="Arial" w:cs="Arial"/>
          <w:sz w:val="22"/>
          <w:szCs w:val="22"/>
        </w:rPr>
      </w:pPr>
      <w:r w:rsidRPr="00366491">
        <w:rPr>
          <w:rFonts w:ascii="Arial" w:hAnsi="Arial" w:cs="Arial"/>
          <w:sz w:val="22"/>
          <w:szCs w:val="22"/>
        </w:rPr>
        <w:t xml:space="preserve">Příloha č. 1: </w:t>
      </w:r>
      <w:r w:rsidR="00777D36">
        <w:rPr>
          <w:rFonts w:ascii="Arial" w:hAnsi="Arial" w:cs="Arial"/>
          <w:sz w:val="22"/>
          <w:szCs w:val="22"/>
        </w:rPr>
        <w:t>Soupis prací</w:t>
      </w:r>
    </w:p>
    <w:p w14:paraId="18C67199" w14:textId="77777777" w:rsidR="00696CA1" w:rsidRDefault="00696CA1" w:rsidP="00366491">
      <w:pPr>
        <w:pStyle w:val="Odstavecseseznamem"/>
        <w:ind w:left="426"/>
        <w:rPr>
          <w:rFonts w:ascii="Arial" w:hAnsi="Arial" w:cs="Arial"/>
          <w:sz w:val="22"/>
          <w:szCs w:val="22"/>
        </w:rPr>
      </w:pPr>
      <w:r>
        <w:rPr>
          <w:rFonts w:ascii="Arial" w:hAnsi="Arial" w:cs="Arial"/>
          <w:sz w:val="22"/>
          <w:szCs w:val="22"/>
        </w:rPr>
        <w:t>Příloha č. 2: BIM protokol</w:t>
      </w:r>
    </w:p>
    <w:p w14:paraId="1000B5EE" w14:textId="77777777" w:rsidR="000E21F1" w:rsidRDefault="000E21F1" w:rsidP="00366491">
      <w:pPr>
        <w:pStyle w:val="Odstavecseseznamem"/>
        <w:ind w:left="426"/>
        <w:rPr>
          <w:rFonts w:ascii="Arial" w:hAnsi="Arial" w:cs="Arial"/>
          <w:sz w:val="22"/>
          <w:szCs w:val="22"/>
        </w:rPr>
      </w:pPr>
      <w:r>
        <w:rPr>
          <w:rFonts w:ascii="Arial" w:hAnsi="Arial" w:cs="Arial"/>
          <w:sz w:val="22"/>
          <w:szCs w:val="22"/>
        </w:rPr>
        <w:t>Příloha č. 3: Návrh průzkumných vrtů</w:t>
      </w:r>
    </w:p>
    <w:p w14:paraId="0650198C" w14:textId="77777777" w:rsidR="00AA56DA" w:rsidRDefault="00AA56DA" w:rsidP="00366491">
      <w:pPr>
        <w:pStyle w:val="Odstavecseseznamem"/>
        <w:ind w:left="426"/>
        <w:rPr>
          <w:rFonts w:ascii="Arial" w:hAnsi="Arial" w:cs="Arial"/>
          <w:sz w:val="22"/>
          <w:szCs w:val="22"/>
        </w:rPr>
      </w:pPr>
    </w:p>
    <w:p w14:paraId="49F0B82C" w14:textId="77777777" w:rsidR="00AA56DA" w:rsidRDefault="00AA56DA" w:rsidP="00AA56DA">
      <w:pPr>
        <w:pStyle w:val="SamostatntextpodlnekPVL"/>
      </w:pPr>
      <w:r w:rsidRPr="00494944">
        <w:t>Samostatnou, odděleně uloženou součástí smlouvy je zadávací dokumentace veřejné zakázky a nabídka zhotovitele.</w:t>
      </w:r>
    </w:p>
    <w:p w14:paraId="32D63F2F" w14:textId="77777777" w:rsidR="007F05F1" w:rsidRDefault="007F05F1" w:rsidP="009802A0">
      <w:pPr>
        <w:tabs>
          <w:tab w:val="left" w:pos="0"/>
        </w:tabs>
        <w:jc w:val="both"/>
        <w:rPr>
          <w:rFonts w:ascii="Arial" w:hAnsi="Arial" w:cs="Arial"/>
          <w:sz w:val="22"/>
          <w:szCs w:val="22"/>
        </w:rPr>
      </w:pPr>
    </w:p>
    <w:p w14:paraId="6042C7B0" w14:textId="77777777" w:rsidR="00A4356A" w:rsidRDefault="00A4356A" w:rsidP="009802A0">
      <w:pPr>
        <w:tabs>
          <w:tab w:val="left" w:pos="0"/>
        </w:tabs>
        <w:jc w:val="both"/>
        <w:rPr>
          <w:rFonts w:ascii="Arial" w:hAnsi="Arial" w:cs="Arial"/>
          <w:sz w:val="22"/>
          <w:szCs w:val="22"/>
        </w:rPr>
      </w:pPr>
    </w:p>
    <w:p w14:paraId="7CF38E10" w14:textId="77777777" w:rsidR="00A4356A" w:rsidRDefault="00A4356A" w:rsidP="009802A0">
      <w:pPr>
        <w:tabs>
          <w:tab w:val="left" w:pos="0"/>
        </w:tabs>
        <w:jc w:val="both"/>
        <w:rPr>
          <w:rFonts w:ascii="Arial" w:hAnsi="Arial" w:cs="Arial"/>
          <w:sz w:val="22"/>
          <w:szCs w:val="22"/>
        </w:rPr>
      </w:pPr>
    </w:p>
    <w:p w14:paraId="269E07EE" w14:textId="77777777" w:rsidR="006E240F" w:rsidRDefault="006E240F" w:rsidP="009802A0">
      <w:pPr>
        <w:tabs>
          <w:tab w:val="left" w:pos="0"/>
        </w:tabs>
        <w:jc w:val="both"/>
        <w:rPr>
          <w:rFonts w:ascii="Arial" w:hAnsi="Arial" w:cs="Arial"/>
          <w:sz w:val="22"/>
          <w:szCs w:val="22"/>
        </w:rPr>
      </w:pPr>
    </w:p>
    <w:p w14:paraId="17A302B7" w14:textId="77777777" w:rsidR="00090C58" w:rsidRDefault="00090C58" w:rsidP="009802A0">
      <w:pPr>
        <w:tabs>
          <w:tab w:val="left" w:pos="0"/>
        </w:tabs>
        <w:jc w:val="both"/>
        <w:rPr>
          <w:rFonts w:ascii="Arial" w:hAnsi="Arial" w:cs="Arial"/>
          <w:sz w:val="22"/>
          <w:szCs w:val="22"/>
        </w:rPr>
      </w:pPr>
      <w:r>
        <w:rPr>
          <w:rFonts w:ascii="Arial" w:hAnsi="Arial" w:cs="Arial"/>
          <w:sz w:val="22"/>
          <w:szCs w:val="22"/>
        </w:rPr>
        <w:t>objednatel: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zhotovitel:</w:t>
      </w:r>
    </w:p>
    <w:p w14:paraId="63ABE45F" w14:textId="77777777" w:rsidR="00511D4A" w:rsidRDefault="00511D4A" w:rsidP="009802A0">
      <w:pPr>
        <w:tabs>
          <w:tab w:val="left" w:pos="0"/>
        </w:tabs>
        <w:jc w:val="both"/>
        <w:rPr>
          <w:rFonts w:ascii="Arial" w:hAnsi="Arial" w:cs="Arial"/>
          <w:sz w:val="22"/>
          <w:szCs w:val="22"/>
        </w:rPr>
      </w:pPr>
    </w:p>
    <w:p w14:paraId="5464EBB3" w14:textId="77777777" w:rsidR="00A4356A" w:rsidRDefault="00A4356A" w:rsidP="009802A0">
      <w:pPr>
        <w:tabs>
          <w:tab w:val="left" w:pos="0"/>
        </w:tabs>
        <w:jc w:val="both"/>
        <w:rPr>
          <w:rFonts w:ascii="Arial" w:hAnsi="Arial" w:cs="Arial"/>
          <w:sz w:val="22"/>
          <w:szCs w:val="22"/>
        </w:rPr>
      </w:pPr>
    </w:p>
    <w:p w14:paraId="3EB30E0A" w14:textId="77777777" w:rsidR="006E240F" w:rsidRDefault="006E240F" w:rsidP="009802A0">
      <w:pPr>
        <w:tabs>
          <w:tab w:val="left" w:pos="0"/>
        </w:tabs>
        <w:jc w:val="both"/>
        <w:rPr>
          <w:rFonts w:ascii="Arial" w:hAnsi="Arial" w:cs="Arial"/>
          <w:sz w:val="22"/>
          <w:szCs w:val="22"/>
        </w:rPr>
      </w:pPr>
    </w:p>
    <w:p w14:paraId="762E7191" w14:textId="77777777" w:rsidR="00A4356A" w:rsidRDefault="00A4356A" w:rsidP="009802A0">
      <w:pPr>
        <w:tabs>
          <w:tab w:val="left" w:pos="0"/>
        </w:tabs>
        <w:jc w:val="both"/>
        <w:rPr>
          <w:rFonts w:ascii="Arial" w:hAnsi="Arial" w:cs="Arial"/>
          <w:sz w:val="22"/>
          <w:szCs w:val="22"/>
        </w:rPr>
      </w:pPr>
    </w:p>
    <w:p w14:paraId="6EC7C301" w14:textId="77777777" w:rsidR="007F05F1" w:rsidRDefault="007F05F1" w:rsidP="009802A0">
      <w:pPr>
        <w:tabs>
          <w:tab w:val="left" w:pos="0"/>
        </w:tabs>
        <w:jc w:val="both"/>
        <w:rPr>
          <w:rFonts w:ascii="Arial" w:hAnsi="Arial" w:cs="Arial"/>
          <w:sz w:val="22"/>
          <w:szCs w:val="22"/>
        </w:rPr>
      </w:pPr>
    </w:p>
    <w:p w14:paraId="0090FCF8" w14:textId="77777777" w:rsidR="00090C58" w:rsidRDefault="00090C58" w:rsidP="009802A0">
      <w:pPr>
        <w:tabs>
          <w:tab w:val="left" w:pos="0"/>
        </w:tabs>
        <w:jc w:val="both"/>
        <w:rPr>
          <w:rFonts w:ascii="Arial" w:hAnsi="Arial" w:cs="Arial"/>
          <w:sz w:val="22"/>
          <w:szCs w:val="22"/>
        </w:rPr>
      </w:pPr>
      <w:r>
        <w:rPr>
          <w:rFonts w:ascii="Arial" w:hAnsi="Arial" w:cs="Arial"/>
          <w:sz w:val="22"/>
          <w:szCs w:val="22"/>
        </w:rPr>
        <w:t>………………………..…………</w:t>
      </w:r>
      <w:r>
        <w:rPr>
          <w:rFonts w:ascii="Arial" w:hAnsi="Arial" w:cs="Arial"/>
          <w:sz w:val="22"/>
          <w:szCs w:val="22"/>
        </w:rPr>
        <w:tab/>
        <w:t>………………………………………………………….</w:t>
      </w:r>
    </w:p>
    <w:p w14:paraId="55457675" w14:textId="77777777" w:rsidR="00090C58" w:rsidRPr="001E59F7" w:rsidRDefault="00090C58" w:rsidP="009802A0">
      <w:pPr>
        <w:tabs>
          <w:tab w:val="left" w:pos="0"/>
        </w:tabs>
        <w:rPr>
          <w:rFonts w:ascii="Arial" w:hAnsi="Arial" w:cs="Arial"/>
          <w:sz w:val="22"/>
          <w:szCs w:val="22"/>
        </w:rPr>
      </w:pPr>
      <w:r w:rsidRPr="001E59F7">
        <w:rPr>
          <w:rFonts w:ascii="Arial" w:hAnsi="Arial" w:cs="Arial"/>
          <w:sz w:val="22"/>
          <w:szCs w:val="22"/>
        </w:rPr>
        <w:t>Ing. Jiří Pechar</w:t>
      </w:r>
      <w:r w:rsidRPr="001E59F7">
        <w:rPr>
          <w:rFonts w:ascii="Arial" w:hAnsi="Arial" w:cs="Arial"/>
          <w:sz w:val="22"/>
          <w:szCs w:val="22"/>
        </w:rPr>
        <w:tab/>
      </w:r>
      <w:r w:rsidRPr="001E59F7">
        <w:rPr>
          <w:rFonts w:ascii="Arial" w:hAnsi="Arial" w:cs="Arial"/>
          <w:sz w:val="22"/>
          <w:szCs w:val="22"/>
        </w:rPr>
        <w:tab/>
      </w:r>
      <w:r w:rsidRPr="001E59F7">
        <w:rPr>
          <w:rFonts w:ascii="Arial" w:hAnsi="Arial" w:cs="Arial"/>
          <w:sz w:val="22"/>
          <w:szCs w:val="22"/>
        </w:rPr>
        <w:tab/>
      </w:r>
      <w:r w:rsidRPr="00880764">
        <w:rPr>
          <w:rFonts w:ascii="Arial" w:hAnsi="Arial" w:cs="Arial"/>
          <w:sz w:val="22"/>
          <w:szCs w:val="22"/>
          <w:highlight w:val="yellow"/>
        </w:rPr>
        <w:t>jméno a příjmení osoby oprávněné podepsat smlouvu</w:t>
      </w:r>
    </w:p>
    <w:p w14:paraId="64DE4177" w14:textId="77777777" w:rsidR="00090C58" w:rsidRPr="00A00480" w:rsidRDefault="00837B65" w:rsidP="009802A0">
      <w:pPr>
        <w:tabs>
          <w:tab w:val="left" w:pos="0"/>
        </w:tabs>
        <w:rPr>
          <w:rFonts w:ascii="Arial" w:hAnsi="Arial" w:cs="Arial"/>
          <w:sz w:val="22"/>
          <w:szCs w:val="22"/>
          <w:highlight w:val="yellow"/>
          <w:shd w:val="clear" w:color="auto" w:fill="FFFF00"/>
        </w:rPr>
      </w:pPr>
      <w:r w:rsidRPr="001E59F7">
        <w:rPr>
          <w:rFonts w:ascii="Arial" w:hAnsi="Arial" w:cs="Arial"/>
          <w:sz w:val="22"/>
          <w:szCs w:val="22"/>
        </w:rPr>
        <w:t>ředitel</w:t>
      </w:r>
      <w:r w:rsidR="00090C58" w:rsidRPr="001E59F7">
        <w:rPr>
          <w:rFonts w:ascii="Arial" w:hAnsi="Arial" w:cs="Arial"/>
          <w:sz w:val="22"/>
          <w:szCs w:val="22"/>
        </w:rPr>
        <w:t xml:space="preserve"> sekce technické</w:t>
      </w:r>
      <w:r w:rsidR="00090C58" w:rsidRPr="00880764">
        <w:rPr>
          <w:rFonts w:ascii="Arial" w:hAnsi="Arial" w:cs="Arial"/>
          <w:sz w:val="22"/>
          <w:szCs w:val="22"/>
        </w:rPr>
        <w:tab/>
      </w:r>
      <w:r w:rsidRPr="00880764">
        <w:rPr>
          <w:rFonts w:ascii="Arial" w:hAnsi="Arial" w:cs="Arial"/>
          <w:sz w:val="22"/>
          <w:szCs w:val="22"/>
        </w:rPr>
        <w:tab/>
      </w:r>
      <w:r w:rsidR="00090C58" w:rsidRPr="00A00480">
        <w:rPr>
          <w:rFonts w:ascii="Arial" w:hAnsi="Arial" w:cs="Arial"/>
          <w:sz w:val="22"/>
          <w:szCs w:val="22"/>
          <w:highlight w:val="yellow"/>
        </w:rPr>
        <w:t>funkce</w:t>
      </w:r>
    </w:p>
    <w:p w14:paraId="3D826B2A" w14:textId="77777777" w:rsidR="00090C58" w:rsidRDefault="00090C58" w:rsidP="009802A0">
      <w:pPr>
        <w:tabs>
          <w:tab w:val="left" w:pos="0"/>
        </w:tabs>
      </w:pPr>
      <w:r w:rsidRPr="00A00480">
        <w:rPr>
          <w:rFonts w:ascii="Arial" w:hAnsi="Arial" w:cs="Arial"/>
          <w:sz w:val="22"/>
          <w:szCs w:val="22"/>
        </w:rPr>
        <w:t>Povodí Vltavy, státní podnik</w:t>
      </w:r>
      <w:r>
        <w:rPr>
          <w:rFonts w:ascii="Arial" w:hAnsi="Arial" w:cs="Arial"/>
          <w:sz w:val="22"/>
          <w:szCs w:val="22"/>
        </w:rPr>
        <w:tab/>
      </w:r>
      <w:r>
        <w:rPr>
          <w:rFonts w:ascii="Arial" w:hAnsi="Arial" w:cs="Arial"/>
          <w:sz w:val="22"/>
          <w:szCs w:val="22"/>
        </w:rPr>
        <w:tab/>
      </w:r>
      <w:r w:rsidRPr="007747A9">
        <w:rPr>
          <w:rFonts w:ascii="Arial" w:hAnsi="Arial" w:cs="Arial"/>
          <w:sz w:val="22"/>
          <w:szCs w:val="22"/>
          <w:highlight w:val="yellow"/>
        </w:rPr>
        <w:t xml:space="preserve">název </w:t>
      </w:r>
      <w:r w:rsidRPr="00973D2D">
        <w:rPr>
          <w:rFonts w:ascii="Arial" w:hAnsi="Arial" w:cs="Arial"/>
          <w:sz w:val="22"/>
          <w:szCs w:val="22"/>
          <w:highlight w:val="yellow"/>
        </w:rPr>
        <w:t>nebo razítko firmy</w:t>
      </w:r>
    </w:p>
    <w:sectPr w:rsidR="00090C58" w:rsidSect="004E266D">
      <w:headerReference w:type="default" r:id="rId13"/>
      <w:footerReference w:type="default" r:id="rId14"/>
      <w:pgSz w:w="11906" w:h="16838" w:code="9"/>
      <w:pgMar w:top="1276" w:right="1134"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3E1E6A" w14:textId="77777777" w:rsidR="00D721C3" w:rsidRDefault="00D721C3">
      <w:r>
        <w:separator/>
      </w:r>
    </w:p>
  </w:endnote>
  <w:endnote w:type="continuationSeparator" w:id="0">
    <w:p w14:paraId="47218AD2" w14:textId="77777777" w:rsidR="00D721C3" w:rsidRDefault="00D721C3">
      <w:r>
        <w:continuationSeparator/>
      </w:r>
    </w:p>
  </w:endnote>
  <w:endnote w:type="continuationNotice" w:id="1">
    <w:p w14:paraId="72235BE1" w14:textId="77777777" w:rsidR="00D721C3" w:rsidRDefault="00D721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651EC" w14:textId="636C9DF0" w:rsidR="002C410E" w:rsidRDefault="002C410E">
    <w:pPr>
      <w:pStyle w:val="Zpat"/>
      <w:framePr w:wrap="auto" w:vAnchor="text" w:hAnchor="margin" w:xAlign="center" w:y="1"/>
      <w:jc w:val="center"/>
      <w:rPr>
        <w:rStyle w:val="slostrnky"/>
        <w:rFonts w:ascii="Arial" w:hAnsi="Arial" w:cs="Arial"/>
        <w:sz w:val="16"/>
        <w:szCs w:val="16"/>
      </w:rPr>
    </w:pPr>
    <w:r>
      <w:rPr>
        <w:rStyle w:val="slostrnky"/>
        <w:rFonts w:ascii="Arial" w:hAnsi="Arial" w:cs="Arial"/>
        <w:sz w:val="16"/>
        <w:szCs w:val="16"/>
      </w:rPr>
      <w:t xml:space="preserve">Strana </w:t>
    </w:r>
    <w:r>
      <w:rPr>
        <w:rStyle w:val="slostrnky"/>
        <w:rFonts w:ascii="Arial" w:hAnsi="Arial" w:cs="Arial"/>
        <w:sz w:val="16"/>
        <w:szCs w:val="16"/>
      </w:rPr>
      <w:fldChar w:fldCharType="begin"/>
    </w:r>
    <w:r>
      <w:rPr>
        <w:rStyle w:val="slostrnky"/>
        <w:rFonts w:ascii="Arial" w:hAnsi="Arial" w:cs="Arial"/>
        <w:sz w:val="16"/>
        <w:szCs w:val="16"/>
      </w:rPr>
      <w:instrText xml:space="preserve"> PAGE </w:instrText>
    </w:r>
    <w:r>
      <w:rPr>
        <w:rStyle w:val="slostrnky"/>
        <w:rFonts w:ascii="Arial" w:hAnsi="Arial" w:cs="Arial"/>
        <w:sz w:val="16"/>
        <w:szCs w:val="16"/>
      </w:rPr>
      <w:fldChar w:fldCharType="separate"/>
    </w:r>
    <w:r w:rsidR="00880764">
      <w:rPr>
        <w:rStyle w:val="slostrnky"/>
        <w:rFonts w:ascii="Arial" w:hAnsi="Arial" w:cs="Arial"/>
        <w:noProof/>
        <w:sz w:val="16"/>
        <w:szCs w:val="16"/>
      </w:rPr>
      <w:t>14</w:t>
    </w:r>
    <w:r>
      <w:rPr>
        <w:rStyle w:val="slostrnky"/>
        <w:rFonts w:ascii="Arial" w:hAnsi="Arial" w:cs="Arial"/>
        <w:sz w:val="16"/>
        <w:szCs w:val="16"/>
      </w:rPr>
      <w:fldChar w:fldCharType="end"/>
    </w:r>
    <w:r>
      <w:rPr>
        <w:rStyle w:val="slostrnky"/>
        <w:rFonts w:ascii="Arial" w:hAnsi="Arial" w:cs="Arial"/>
        <w:sz w:val="16"/>
        <w:szCs w:val="16"/>
      </w:rPr>
      <w:t xml:space="preserve"> (celkem </w:t>
    </w:r>
    <w:r>
      <w:rPr>
        <w:rStyle w:val="slostrnky"/>
        <w:rFonts w:ascii="Arial" w:hAnsi="Arial" w:cs="Arial"/>
        <w:sz w:val="16"/>
        <w:szCs w:val="16"/>
      </w:rPr>
      <w:fldChar w:fldCharType="begin"/>
    </w:r>
    <w:r>
      <w:rPr>
        <w:rStyle w:val="slostrnky"/>
        <w:rFonts w:ascii="Arial" w:hAnsi="Arial" w:cs="Arial"/>
        <w:sz w:val="16"/>
        <w:szCs w:val="16"/>
      </w:rPr>
      <w:instrText xml:space="preserve"> NUMPAGES </w:instrText>
    </w:r>
    <w:r>
      <w:rPr>
        <w:rStyle w:val="slostrnky"/>
        <w:rFonts w:ascii="Arial" w:hAnsi="Arial" w:cs="Arial"/>
        <w:sz w:val="16"/>
        <w:szCs w:val="16"/>
      </w:rPr>
      <w:fldChar w:fldCharType="separate"/>
    </w:r>
    <w:r w:rsidR="00880764">
      <w:rPr>
        <w:rStyle w:val="slostrnky"/>
        <w:rFonts w:ascii="Arial" w:hAnsi="Arial" w:cs="Arial"/>
        <w:noProof/>
        <w:sz w:val="16"/>
        <w:szCs w:val="16"/>
      </w:rPr>
      <w:t>15</w:t>
    </w:r>
    <w:r>
      <w:rPr>
        <w:rStyle w:val="slostrnky"/>
        <w:rFonts w:ascii="Arial" w:hAnsi="Arial" w:cs="Arial"/>
        <w:sz w:val="16"/>
        <w:szCs w:val="16"/>
      </w:rPr>
      <w:fldChar w:fldCharType="end"/>
    </w:r>
    <w:r>
      <w:rPr>
        <w:rStyle w:val="slostrnky"/>
        <w:rFonts w:ascii="Arial" w:hAnsi="Arial" w:cs="Arial"/>
        <w:sz w:val="16"/>
        <w:szCs w:val="16"/>
      </w:rPr>
      <w:t>)</w:t>
    </w:r>
  </w:p>
  <w:p w14:paraId="098182A2" w14:textId="77777777" w:rsidR="002C410E" w:rsidRDefault="002C410E" w:rsidP="003867EA">
    <w:pPr>
      <w:pStyle w:val="Zpat"/>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A5B58D" w14:textId="77777777" w:rsidR="00D721C3" w:rsidRDefault="00D721C3">
      <w:r>
        <w:separator/>
      </w:r>
    </w:p>
  </w:footnote>
  <w:footnote w:type="continuationSeparator" w:id="0">
    <w:p w14:paraId="7132E07A" w14:textId="77777777" w:rsidR="00D721C3" w:rsidRDefault="00D721C3">
      <w:r>
        <w:continuationSeparator/>
      </w:r>
    </w:p>
  </w:footnote>
  <w:footnote w:type="continuationNotice" w:id="1">
    <w:p w14:paraId="77CCA761" w14:textId="77777777" w:rsidR="00D721C3" w:rsidRDefault="00D721C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F39A2" w14:textId="77777777" w:rsidR="002C410E" w:rsidRPr="007C5FE9" w:rsidRDefault="002C410E" w:rsidP="00F27ED4">
    <w:pPr>
      <w:pStyle w:val="Zhlav"/>
      <w:rPr>
        <w:rFonts w:ascii="Arial" w:hAnsi="Arial" w:cs="Arial"/>
        <w:sz w:val="16"/>
        <w:szCs w:val="16"/>
      </w:rPr>
    </w:pPr>
    <w:r>
      <w:rPr>
        <w:rFonts w:ascii="Arial" w:hAnsi="Arial" w:cs="Arial"/>
        <w:sz w:val="16"/>
        <w:szCs w:val="16"/>
      </w:rPr>
      <w:t>MVE Hořín – IG a HG průzkum, DSP, DVZ</w:t>
    </w:r>
    <w:r w:rsidRPr="007C5FE9">
      <w:rPr>
        <w:rFonts w:ascii="Arial" w:hAnsi="Arial" w:cs="Arial"/>
        <w:sz w:val="16"/>
        <w:szCs w:val="16"/>
      </w:rPr>
      <w:t xml:space="preserve"> </w:t>
    </w:r>
    <w:r w:rsidRPr="007C5FE9">
      <w:rPr>
        <w:rFonts w:ascii="Arial" w:hAnsi="Arial" w:cs="Arial"/>
        <w:sz w:val="16"/>
        <w:szCs w:val="16"/>
      </w:rPr>
      <w:tab/>
    </w:r>
    <w:r w:rsidRPr="007C5FE9">
      <w:rPr>
        <w:rFonts w:ascii="Arial" w:hAnsi="Arial" w:cs="Arial"/>
        <w:sz w:val="16"/>
        <w:szCs w:val="16"/>
      </w:rPr>
      <w:tab/>
      <w:t>SoD</w:t>
    </w:r>
  </w:p>
  <w:p w14:paraId="38B2CC1A" w14:textId="77777777" w:rsidR="002C410E" w:rsidRPr="00784BD5" w:rsidRDefault="002C410E" w:rsidP="00C17F84">
    <w:pPr>
      <w:pStyle w:val="Zhlav"/>
      <w:rPr>
        <w:rFonts w:ascii="Arial" w:hAnsi="Arial" w:cs="Arial"/>
        <w:sz w:val="16"/>
        <w:szCs w:val="16"/>
      </w:rPr>
    </w:pPr>
    <w:r w:rsidRPr="00784BD5">
      <w:rPr>
        <w:rFonts w:ascii="Arial" w:hAnsi="Arial" w:cs="Arial"/>
        <w:b/>
        <w:sz w:val="16"/>
        <w:szCs w:val="16"/>
      </w:rPr>
      <w:tab/>
    </w:r>
  </w:p>
  <w:p w14:paraId="3E4CC987" w14:textId="77777777" w:rsidR="002C410E" w:rsidRDefault="002C410E">
    <w:pPr>
      <w:pStyle w:val="Zhlav"/>
      <w:rPr>
        <w:rFonts w:ascii="Arial" w:hAnsi="Arial" w:cs="Arial"/>
        <w:sz w:val="16"/>
        <w:szCs w:val="16"/>
      </w:rPr>
    </w:pPr>
  </w:p>
  <w:p w14:paraId="22DC0FD8" w14:textId="77777777" w:rsidR="002C410E" w:rsidRDefault="002C410E">
    <w:pPr>
      <w:pStyle w:val="Zhlav"/>
      <w:rPr>
        <w:rFonts w:ascii="Arial" w:hAnsi="Arial" w:cs="Arial"/>
        <w:sz w:val="16"/>
        <w:szCs w:val="16"/>
      </w:rPr>
    </w:pPr>
  </w:p>
  <w:p w14:paraId="6F58961A" w14:textId="77777777" w:rsidR="002C410E" w:rsidRPr="003900F1" w:rsidRDefault="002C410E">
    <w:pPr>
      <w:pStyle w:val="Zhlav"/>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666E20DA"/>
    <w:lvl w:ilvl="0">
      <w:start w:val="4"/>
      <w:numFmt w:val="decimal"/>
      <w:lvlText w:val="%1."/>
      <w:lvlJc w:val="left"/>
      <w:pPr>
        <w:tabs>
          <w:tab w:val="num" w:pos="644"/>
        </w:tabs>
        <w:ind w:left="644" w:hanging="360"/>
      </w:pPr>
      <w:rPr>
        <w:rFonts w:cs="Times New Roman" w:hint="default"/>
        <w:b w:val="0"/>
        <w:bCs w:val="0"/>
        <w:sz w:val="22"/>
        <w:szCs w:val="22"/>
      </w:rPr>
    </w:lvl>
    <w:lvl w:ilvl="1" w:tentative="1">
      <w:start w:val="1"/>
      <w:numFmt w:val="lowerLetter"/>
      <w:lvlText w:val="%2."/>
      <w:lvlJc w:val="left"/>
      <w:pPr>
        <w:ind w:left="1506" w:hanging="360"/>
      </w:p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1" w15:restartNumberingAfterBreak="0">
    <w:nsid w:val="00000004"/>
    <w:multiLevelType w:val="multilevel"/>
    <w:tmpl w:val="0A8AC114"/>
    <w:lvl w:ilvl="0">
      <w:start w:val="1"/>
      <w:numFmt w:val="decimal"/>
      <w:lvlText w:val="%1."/>
      <w:lvlJc w:val="left"/>
      <w:pPr>
        <w:tabs>
          <w:tab w:val="num" w:pos="644"/>
        </w:tabs>
        <w:ind w:left="624" w:hanging="340"/>
      </w:pPr>
      <w:rPr>
        <w:rFonts w:ascii="Arial" w:hAnsi="Arial" w:cs="Arial" w:hint="default"/>
        <w:b w:val="0"/>
        <w:bCs w:val="0"/>
      </w:rPr>
    </w:lvl>
    <w:lvl w:ilvl="1">
      <w:start w:val="1"/>
      <w:numFmt w:val="decimal"/>
      <w:lvlText w:val="%2."/>
      <w:lvlJc w:val="left"/>
      <w:pPr>
        <w:ind w:left="425" w:hanging="425"/>
      </w:pPr>
      <w:rPr>
        <w:rFonts w:hint="default"/>
      </w:rPr>
    </w:lvl>
    <w:lvl w:ilvl="2">
      <w:start w:val="1"/>
      <w:numFmt w:val="lowerLetter"/>
      <w:lvlText w:val="%3)"/>
      <w:lvlJc w:val="left"/>
      <w:pPr>
        <w:ind w:left="851" w:hanging="426"/>
      </w:pPr>
      <w:rPr>
        <w:rFonts w:hint="default"/>
      </w:rPr>
    </w:lvl>
    <w:lvl w:ilvl="3">
      <w:start w:val="1"/>
      <w:numFmt w:val="decimal"/>
      <w:lvlText w:val="(%4)"/>
      <w:lvlJc w:val="left"/>
      <w:pPr>
        <w:ind w:left="1276" w:hanging="425"/>
      </w:pPr>
      <w:rPr>
        <w:rFonts w:hint="default"/>
      </w:rPr>
    </w:lvl>
    <w:lvl w:ilvl="4">
      <w:start w:val="1"/>
      <w:numFmt w:val="lowerLetter"/>
      <w:lvlText w:val="(%5)"/>
      <w:lvlJc w:val="left"/>
      <w:pPr>
        <w:ind w:left="1701" w:hanging="425"/>
      </w:pPr>
      <w:rPr>
        <w:rFonts w:hint="default"/>
      </w:rPr>
    </w:lvl>
    <w:lvl w:ilvl="5">
      <w:start w:val="1"/>
      <w:numFmt w:val="lowerRoman"/>
      <w:lvlText w:val="(%6)"/>
      <w:lvlJc w:val="left"/>
      <w:pPr>
        <w:ind w:left="2126" w:hanging="425"/>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000000A"/>
    <w:multiLevelType w:val="multilevel"/>
    <w:tmpl w:val="0000000A"/>
    <w:name w:val="WW8Num9"/>
    <w:lvl w:ilvl="0">
      <w:start w:val="1"/>
      <w:numFmt w:val="decimal"/>
      <w:lvlText w:val="%1."/>
      <w:lvlJc w:val="left"/>
      <w:pPr>
        <w:tabs>
          <w:tab w:val="num" w:pos="540"/>
        </w:tabs>
        <w:ind w:left="5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3054"/>
        </w:tabs>
        <w:ind w:left="3054"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15:restartNumberingAfterBreak="0">
    <w:nsid w:val="0000000E"/>
    <w:multiLevelType w:val="multilevel"/>
    <w:tmpl w:val="232CA53C"/>
    <w:name w:val="WW8Num13"/>
    <w:lvl w:ilvl="0">
      <w:start w:val="1"/>
      <w:numFmt w:val="decimal"/>
      <w:lvlText w:val="%1."/>
      <w:lvlJc w:val="left"/>
      <w:pPr>
        <w:tabs>
          <w:tab w:val="num" w:pos="850"/>
        </w:tabs>
        <w:ind w:left="850" w:hanging="567"/>
      </w:pPr>
      <w:rPr>
        <w:rFonts w:cs="Times New Roman"/>
        <w:b w:val="0"/>
        <w:bCs w:val="0"/>
      </w:rPr>
    </w:lvl>
    <w:lvl w:ilvl="1">
      <w:start w:val="1"/>
      <w:numFmt w:val="lowerLetter"/>
      <w:lvlText w:val="%2."/>
      <w:lvlJc w:val="left"/>
      <w:pPr>
        <w:tabs>
          <w:tab w:val="num" w:pos="1723"/>
        </w:tabs>
        <w:ind w:left="1723" w:hanging="360"/>
      </w:pPr>
      <w:rPr>
        <w:rFonts w:cs="Times New Roman"/>
      </w:rPr>
    </w:lvl>
    <w:lvl w:ilvl="2">
      <w:start w:val="1"/>
      <w:numFmt w:val="lowerRoman"/>
      <w:lvlText w:val="%3."/>
      <w:lvlJc w:val="right"/>
      <w:pPr>
        <w:tabs>
          <w:tab w:val="num" w:pos="2443"/>
        </w:tabs>
        <w:ind w:left="2443" w:hanging="180"/>
      </w:pPr>
      <w:rPr>
        <w:rFonts w:cs="Times New Roman"/>
      </w:rPr>
    </w:lvl>
    <w:lvl w:ilvl="3">
      <w:start w:val="1"/>
      <w:numFmt w:val="decimal"/>
      <w:lvlText w:val="%4."/>
      <w:lvlJc w:val="left"/>
      <w:pPr>
        <w:tabs>
          <w:tab w:val="num" w:pos="3163"/>
        </w:tabs>
        <w:ind w:left="3163" w:hanging="360"/>
      </w:pPr>
      <w:rPr>
        <w:rFonts w:cs="Times New Roman"/>
      </w:rPr>
    </w:lvl>
    <w:lvl w:ilvl="4">
      <w:start w:val="1"/>
      <w:numFmt w:val="lowerLetter"/>
      <w:lvlText w:val="%5."/>
      <w:lvlJc w:val="left"/>
      <w:pPr>
        <w:tabs>
          <w:tab w:val="num" w:pos="3883"/>
        </w:tabs>
        <w:ind w:left="3883" w:hanging="360"/>
      </w:pPr>
      <w:rPr>
        <w:rFonts w:cs="Times New Roman"/>
      </w:rPr>
    </w:lvl>
    <w:lvl w:ilvl="5">
      <w:start w:val="1"/>
      <w:numFmt w:val="lowerRoman"/>
      <w:lvlText w:val="%6."/>
      <w:lvlJc w:val="right"/>
      <w:pPr>
        <w:tabs>
          <w:tab w:val="num" w:pos="4603"/>
        </w:tabs>
        <w:ind w:left="4603" w:hanging="180"/>
      </w:pPr>
      <w:rPr>
        <w:rFonts w:cs="Times New Roman"/>
      </w:rPr>
    </w:lvl>
    <w:lvl w:ilvl="6">
      <w:start w:val="1"/>
      <w:numFmt w:val="decimal"/>
      <w:lvlText w:val="%7."/>
      <w:lvlJc w:val="left"/>
      <w:pPr>
        <w:tabs>
          <w:tab w:val="num" w:pos="5323"/>
        </w:tabs>
        <w:ind w:left="5323" w:hanging="360"/>
      </w:pPr>
      <w:rPr>
        <w:rFonts w:cs="Times New Roman"/>
      </w:rPr>
    </w:lvl>
    <w:lvl w:ilvl="7">
      <w:start w:val="1"/>
      <w:numFmt w:val="lowerLetter"/>
      <w:lvlText w:val="%8."/>
      <w:lvlJc w:val="left"/>
      <w:pPr>
        <w:tabs>
          <w:tab w:val="num" w:pos="6043"/>
        </w:tabs>
        <w:ind w:left="6043" w:hanging="360"/>
      </w:pPr>
      <w:rPr>
        <w:rFonts w:cs="Times New Roman"/>
      </w:rPr>
    </w:lvl>
    <w:lvl w:ilvl="8">
      <w:start w:val="1"/>
      <w:numFmt w:val="lowerRoman"/>
      <w:lvlText w:val="%9."/>
      <w:lvlJc w:val="right"/>
      <w:pPr>
        <w:tabs>
          <w:tab w:val="num" w:pos="6763"/>
        </w:tabs>
        <w:ind w:left="6763" w:hanging="180"/>
      </w:pPr>
      <w:rPr>
        <w:rFonts w:cs="Times New Roman"/>
      </w:rPr>
    </w:lvl>
  </w:abstractNum>
  <w:abstractNum w:abstractNumId="4" w15:restartNumberingAfterBreak="0">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5" w15:restartNumberingAfterBreak="0">
    <w:nsid w:val="00000010"/>
    <w:multiLevelType w:val="singleLevel"/>
    <w:tmpl w:val="2D8E0CCC"/>
    <w:name w:val="WW8Num15"/>
    <w:lvl w:ilvl="0">
      <w:start w:val="1"/>
      <w:numFmt w:val="decimal"/>
      <w:lvlText w:val="%1."/>
      <w:lvlJc w:val="left"/>
      <w:pPr>
        <w:tabs>
          <w:tab w:val="num" w:pos="720"/>
        </w:tabs>
        <w:ind w:left="720" w:hanging="360"/>
      </w:pPr>
      <w:rPr>
        <w:rFonts w:cs="Times New Roman"/>
        <w:sz w:val="22"/>
        <w:szCs w:val="22"/>
      </w:rPr>
    </w:lvl>
  </w:abstractNum>
  <w:abstractNum w:abstractNumId="6" w15:restartNumberingAfterBreak="0">
    <w:nsid w:val="00000011"/>
    <w:multiLevelType w:val="multilevel"/>
    <w:tmpl w:val="7F9AC002"/>
    <w:name w:val="WW8Num1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right"/>
      <w:pPr>
        <w:tabs>
          <w:tab w:val="num" w:pos="1440"/>
        </w:tabs>
        <w:ind w:left="1440" w:hanging="180"/>
      </w:pPr>
      <w:rPr>
        <w:rFonts w:cs="Times New Roman"/>
      </w:rPr>
    </w:lvl>
    <w:lvl w:ilvl="3">
      <w:start w:val="1"/>
      <w:numFmt w:val="decimal"/>
      <w:lvlText w:val="%4."/>
      <w:lvlJc w:val="left"/>
      <w:pPr>
        <w:tabs>
          <w:tab w:val="num" w:pos="2160"/>
        </w:tabs>
        <w:ind w:left="2160" w:hanging="360"/>
      </w:pPr>
      <w:rPr>
        <w:rFonts w:cs="Times New Roman"/>
      </w:rPr>
    </w:lvl>
    <w:lvl w:ilvl="4">
      <w:start w:val="1"/>
      <w:numFmt w:val="lowerLetter"/>
      <w:lvlText w:val="%5."/>
      <w:lvlJc w:val="left"/>
      <w:pPr>
        <w:tabs>
          <w:tab w:val="num" w:pos="2880"/>
        </w:tabs>
        <w:ind w:left="2880" w:hanging="360"/>
      </w:pPr>
      <w:rPr>
        <w:rFonts w:cs="Times New Roman"/>
      </w:rPr>
    </w:lvl>
    <w:lvl w:ilvl="5">
      <w:start w:val="1"/>
      <w:numFmt w:val="lowerRoman"/>
      <w:lvlText w:val="%6."/>
      <w:lvlJc w:val="right"/>
      <w:pPr>
        <w:tabs>
          <w:tab w:val="num" w:pos="3600"/>
        </w:tabs>
        <w:ind w:left="3600" w:hanging="180"/>
      </w:pPr>
      <w:rPr>
        <w:rFonts w:cs="Times New Roman"/>
      </w:rPr>
    </w:lvl>
    <w:lvl w:ilvl="6">
      <w:start w:val="1"/>
      <w:numFmt w:val="decimal"/>
      <w:lvlText w:val="%7."/>
      <w:lvlJc w:val="left"/>
      <w:pPr>
        <w:tabs>
          <w:tab w:val="num" w:pos="4320"/>
        </w:tabs>
        <w:ind w:left="4320" w:hanging="360"/>
      </w:pPr>
      <w:rPr>
        <w:rFonts w:cs="Times New Roman"/>
      </w:rPr>
    </w:lvl>
    <w:lvl w:ilvl="7">
      <w:start w:val="1"/>
      <w:numFmt w:val="lowerLetter"/>
      <w:lvlText w:val="%8."/>
      <w:lvlJc w:val="left"/>
      <w:pPr>
        <w:tabs>
          <w:tab w:val="num" w:pos="5040"/>
        </w:tabs>
        <w:ind w:left="5040" w:hanging="360"/>
      </w:pPr>
      <w:rPr>
        <w:rFonts w:cs="Times New Roman"/>
      </w:rPr>
    </w:lvl>
    <w:lvl w:ilvl="8">
      <w:start w:val="1"/>
      <w:numFmt w:val="lowerRoman"/>
      <w:lvlText w:val="%9."/>
      <w:lvlJc w:val="right"/>
      <w:pPr>
        <w:tabs>
          <w:tab w:val="num" w:pos="5760"/>
        </w:tabs>
        <w:ind w:left="5760" w:hanging="180"/>
      </w:pPr>
      <w:rPr>
        <w:rFonts w:cs="Times New Roman"/>
      </w:rPr>
    </w:lvl>
  </w:abstractNum>
  <w:abstractNum w:abstractNumId="7" w15:restartNumberingAfterBreak="0">
    <w:nsid w:val="07296258"/>
    <w:multiLevelType w:val="multilevel"/>
    <w:tmpl w:val="4974758C"/>
    <w:lvl w:ilvl="0">
      <w:start w:val="5"/>
      <w:numFmt w:val="decimal"/>
      <w:lvlText w:val="%1."/>
      <w:lvlJc w:val="left"/>
      <w:pPr>
        <w:tabs>
          <w:tab w:val="num" w:pos="540"/>
        </w:tabs>
        <w:ind w:left="54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3054"/>
        </w:tabs>
        <w:ind w:left="3054"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8" w15:restartNumberingAfterBreak="0">
    <w:nsid w:val="09AD6031"/>
    <w:multiLevelType w:val="hybridMultilevel"/>
    <w:tmpl w:val="135E6956"/>
    <w:lvl w:ilvl="0" w:tplc="0405001B">
      <w:start w:val="1"/>
      <w:numFmt w:val="lowerRoman"/>
      <w:lvlText w:val="%1."/>
      <w:lvlJc w:val="righ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9" w15:restartNumberingAfterBreak="0">
    <w:nsid w:val="0E82328D"/>
    <w:multiLevelType w:val="hybridMultilevel"/>
    <w:tmpl w:val="EE38926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26017D0"/>
    <w:multiLevelType w:val="multilevel"/>
    <w:tmpl w:val="5E8EC0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50F1CD4"/>
    <w:multiLevelType w:val="multilevel"/>
    <w:tmpl w:val="70CCBF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733986"/>
    <w:multiLevelType w:val="hybridMultilevel"/>
    <w:tmpl w:val="B526F1FC"/>
    <w:lvl w:ilvl="0" w:tplc="EDE04BCE">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D153D8"/>
    <w:multiLevelType w:val="multilevel"/>
    <w:tmpl w:val="7A023302"/>
    <w:lvl w:ilvl="0">
      <w:start w:val="1"/>
      <w:numFmt w:val="upperRoman"/>
      <w:pStyle w:val="l"/>
      <w:suff w:val="space"/>
      <w:lvlText w:val="%1."/>
      <w:lvlJc w:val="center"/>
      <w:pPr>
        <w:ind w:left="0" w:firstLine="0"/>
      </w:pPr>
      <w:rPr>
        <w:rFonts w:hint="default"/>
        <w:u w:val="single"/>
      </w:rPr>
    </w:lvl>
    <w:lvl w:ilvl="1">
      <w:start w:val="1"/>
      <w:numFmt w:val="decimal"/>
      <w:pStyle w:val="Odst"/>
      <w:lvlText w:val="%2."/>
      <w:lvlJc w:val="left"/>
      <w:pPr>
        <w:ind w:left="425" w:hanging="425"/>
      </w:pPr>
      <w:rPr>
        <w:rFonts w:hint="default"/>
      </w:rPr>
    </w:lvl>
    <w:lvl w:ilvl="2">
      <w:start w:val="1"/>
      <w:numFmt w:val="lowerLetter"/>
      <w:pStyle w:val="Psm"/>
      <w:lvlText w:val="%3)"/>
      <w:lvlJc w:val="left"/>
      <w:pPr>
        <w:ind w:left="851" w:hanging="426"/>
      </w:pPr>
      <w:rPr>
        <w:rFonts w:hint="default"/>
      </w:rPr>
    </w:lvl>
    <w:lvl w:ilvl="3">
      <w:start w:val="1"/>
      <w:numFmt w:val="decimal"/>
      <w:pStyle w:val="Seznam-slo"/>
      <w:lvlText w:val="(%4)"/>
      <w:lvlJc w:val="left"/>
      <w:pPr>
        <w:ind w:left="1276" w:hanging="425"/>
      </w:pPr>
      <w:rPr>
        <w:rFonts w:hint="default"/>
      </w:rPr>
    </w:lvl>
    <w:lvl w:ilvl="4">
      <w:start w:val="1"/>
      <w:numFmt w:val="lowerLetter"/>
      <w:pStyle w:val="Seznam-psm"/>
      <w:lvlText w:val="(%5)"/>
      <w:lvlJc w:val="left"/>
      <w:pPr>
        <w:ind w:left="1701" w:hanging="425"/>
      </w:pPr>
      <w:rPr>
        <w:rFonts w:hint="default"/>
      </w:rPr>
    </w:lvl>
    <w:lvl w:ilvl="5">
      <w:start w:val="1"/>
      <w:numFmt w:val="lowerRoman"/>
      <w:pStyle w:val="Seznam-odrka"/>
      <w:lvlText w:val="(%6)"/>
      <w:lvlJc w:val="left"/>
      <w:pPr>
        <w:ind w:left="2126" w:hanging="425"/>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6012E44"/>
    <w:multiLevelType w:val="multilevel"/>
    <w:tmpl w:val="299229D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88A7A5D"/>
    <w:multiLevelType w:val="hybridMultilevel"/>
    <w:tmpl w:val="33F6EFB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szCs w:val="22"/>
      </w:rPr>
    </w:lvl>
    <w:lvl w:ilvl="1" w:tplc="04050019">
      <w:start w:val="1"/>
      <w:numFmt w:val="lowerLetter"/>
      <w:lvlText w:val="%2."/>
      <w:lvlJc w:val="left"/>
      <w:pPr>
        <w:tabs>
          <w:tab w:val="num" w:pos="720"/>
        </w:tabs>
        <w:ind w:left="720" w:hanging="360"/>
      </w:pPr>
      <w:rPr>
        <w:rFonts w:cs="Times New Roman"/>
      </w:rPr>
    </w:lvl>
    <w:lvl w:ilvl="2" w:tplc="0405001B">
      <w:start w:val="1"/>
      <w:numFmt w:val="lowerRoman"/>
      <w:lvlText w:val="%3."/>
      <w:lvlJc w:val="right"/>
      <w:pPr>
        <w:tabs>
          <w:tab w:val="num" w:pos="1440"/>
        </w:tabs>
        <w:ind w:left="1440" w:hanging="180"/>
      </w:pPr>
      <w:rPr>
        <w:rFonts w:cs="Times New Roman"/>
      </w:rPr>
    </w:lvl>
    <w:lvl w:ilvl="3" w:tplc="0405000F">
      <w:start w:val="1"/>
      <w:numFmt w:val="decimal"/>
      <w:lvlText w:val="%4."/>
      <w:lvlJc w:val="left"/>
      <w:pPr>
        <w:tabs>
          <w:tab w:val="num" w:pos="2160"/>
        </w:tabs>
        <w:ind w:left="2160" w:hanging="360"/>
      </w:pPr>
      <w:rPr>
        <w:rFonts w:cs="Times New Roman"/>
      </w:rPr>
    </w:lvl>
    <w:lvl w:ilvl="4" w:tplc="04050019">
      <w:start w:val="1"/>
      <w:numFmt w:val="lowerLetter"/>
      <w:lvlText w:val="%5."/>
      <w:lvlJc w:val="left"/>
      <w:pPr>
        <w:tabs>
          <w:tab w:val="num" w:pos="2880"/>
        </w:tabs>
        <w:ind w:left="2880" w:hanging="360"/>
      </w:pPr>
      <w:rPr>
        <w:rFonts w:cs="Times New Roman"/>
      </w:rPr>
    </w:lvl>
    <w:lvl w:ilvl="5" w:tplc="0405001B">
      <w:start w:val="1"/>
      <w:numFmt w:val="lowerRoman"/>
      <w:lvlText w:val="%6."/>
      <w:lvlJc w:val="right"/>
      <w:pPr>
        <w:tabs>
          <w:tab w:val="num" w:pos="3600"/>
        </w:tabs>
        <w:ind w:left="3600" w:hanging="180"/>
      </w:pPr>
      <w:rPr>
        <w:rFonts w:cs="Times New Roman"/>
      </w:rPr>
    </w:lvl>
    <w:lvl w:ilvl="6" w:tplc="0405000F">
      <w:start w:val="1"/>
      <w:numFmt w:val="decimal"/>
      <w:lvlText w:val="%7."/>
      <w:lvlJc w:val="left"/>
      <w:pPr>
        <w:tabs>
          <w:tab w:val="num" w:pos="4320"/>
        </w:tabs>
        <w:ind w:left="4320" w:hanging="360"/>
      </w:pPr>
      <w:rPr>
        <w:rFonts w:cs="Times New Roman"/>
      </w:rPr>
    </w:lvl>
    <w:lvl w:ilvl="7" w:tplc="04050019">
      <w:start w:val="1"/>
      <w:numFmt w:val="lowerLetter"/>
      <w:lvlText w:val="%8."/>
      <w:lvlJc w:val="left"/>
      <w:pPr>
        <w:tabs>
          <w:tab w:val="num" w:pos="5040"/>
        </w:tabs>
        <w:ind w:left="5040" w:hanging="360"/>
      </w:pPr>
      <w:rPr>
        <w:rFonts w:cs="Times New Roman"/>
      </w:rPr>
    </w:lvl>
    <w:lvl w:ilvl="8" w:tplc="0405001B">
      <w:start w:val="1"/>
      <w:numFmt w:val="lowerRoman"/>
      <w:lvlText w:val="%9."/>
      <w:lvlJc w:val="right"/>
      <w:pPr>
        <w:tabs>
          <w:tab w:val="num" w:pos="5760"/>
        </w:tabs>
        <w:ind w:left="5760" w:hanging="180"/>
      </w:pPr>
      <w:rPr>
        <w:rFonts w:cs="Times New Roman"/>
      </w:rPr>
    </w:lvl>
  </w:abstractNum>
  <w:abstractNum w:abstractNumId="17" w15:restartNumberingAfterBreak="0">
    <w:nsid w:val="2C451692"/>
    <w:multiLevelType w:val="hybridMultilevel"/>
    <w:tmpl w:val="10E22BE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E222BF"/>
    <w:multiLevelType w:val="hybridMultilevel"/>
    <w:tmpl w:val="4724A00C"/>
    <w:lvl w:ilvl="0" w:tplc="281E7F16">
      <w:start w:val="1"/>
      <w:numFmt w:val="bullet"/>
      <w:pStyle w:val="Odrkanamstoseznamu"/>
      <w:lvlText w:val=""/>
      <w:lvlJc w:val="left"/>
      <w:pPr>
        <w:ind w:left="1571" w:hanging="360"/>
      </w:pPr>
      <w:rPr>
        <w:rFonts w:ascii="Symbol" w:hAnsi="Symbol" w:hint="default"/>
      </w:rPr>
    </w:lvl>
    <w:lvl w:ilvl="1" w:tplc="F2A2F9F0">
      <w:start w:val="1"/>
      <w:numFmt w:val="bullet"/>
      <w:pStyle w:val="Odrkakzkladnmuseznamu"/>
      <w:lvlText w:val="o"/>
      <w:lvlJc w:val="left"/>
      <w:pPr>
        <w:ind w:left="2291" w:hanging="360"/>
      </w:pPr>
      <w:rPr>
        <w:rFonts w:ascii="Courier New" w:hAnsi="Courier New" w:cs="Courier New" w:hint="default"/>
      </w:rPr>
    </w:lvl>
    <w:lvl w:ilvl="2" w:tplc="04050005">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9" w15:restartNumberingAfterBreak="0">
    <w:nsid w:val="2F8706B6"/>
    <w:multiLevelType w:val="multilevel"/>
    <w:tmpl w:val="A786702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C165939"/>
    <w:multiLevelType w:val="hybridMultilevel"/>
    <w:tmpl w:val="3ED4C1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E197C37"/>
    <w:multiLevelType w:val="hybridMultilevel"/>
    <w:tmpl w:val="3C783F96"/>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2" w15:restartNumberingAfterBreak="0">
    <w:nsid w:val="40245BCB"/>
    <w:multiLevelType w:val="multilevel"/>
    <w:tmpl w:val="0000000A"/>
    <w:lvl w:ilvl="0">
      <w:start w:val="1"/>
      <w:numFmt w:val="decimal"/>
      <w:lvlText w:val="%1."/>
      <w:lvlJc w:val="left"/>
      <w:pPr>
        <w:tabs>
          <w:tab w:val="num" w:pos="540"/>
        </w:tabs>
        <w:ind w:left="5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3054"/>
        </w:tabs>
        <w:ind w:left="3054"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3" w15:restartNumberingAfterBreak="0">
    <w:nsid w:val="448309BD"/>
    <w:multiLevelType w:val="hybridMultilevel"/>
    <w:tmpl w:val="1A3E45C6"/>
    <w:lvl w:ilvl="0" w:tplc="0AF6D5A0">
      <w:start w:val="1"/>
      <w:numFmt w:val="bullet"/>
      <w:lvlText w:val="-"/>
      <w:lvlJc w:val="left"/>
      <w:pPr>
        <w:ind w:left="1222" w:hanging="360"/>
      </w:pPr>
      <w:rPr>
        <w:rFonts w:ascii="Arial" w:eastAsia="Calibri" w:hAnsi="Arial" w:cs="Arial"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24" w15:restartNumberingAfterBreak="0">
    <w:nsid w:val="44D6191B"/>
    <w:multiLevelType w:val="hybridMultilevel"/>
    <w:tmpl w:val="8C260D26"/>
    <w:lvl w:ilvl="0" w:tplc="04050011">
      <w:start w:val="1"/>
      <w:numFmt w:val="decimal"/>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5" w15:restartNumberingAfterBreak="0">
    <w:nsid w:val="491B596F"/>
    <w:multiLevelType w:val="hybridMultilevel"/>
    <w:tmpl w:val="1CEE23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BEE3CBB"/>
    <w:multiLevelType w:val="hybridMultilevel"/>
    <w:tmpl w:val="489879AE"/>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27" w15:restartNumberingAfterBreak="0">
    <w:nsid w:val="4F832C3C"/>
    <w:multiLevelType w:val="hybridMultilevel"/>
    <w:tmpl w:val="19726A66"/>
    <w:lvl w:ilvl="0" w:tplc="2B14EF12">
      <w:start w:val="1"/>
      <w:numFmt w:val="decimal"/>
      <w:lvlText w:val="%1)"/>
      <w:lvlJc w:val="left"/>
      <w:pPr>
        <w:ind w:left="1211" w:hanging="360"/>
      </w:pPr>
      <w:rPr>
        <w:rFonts w:hint="default"/>
      </w:rPr>
    </w:lvl>
    <w:lvl w:ilvl="1" w:tplc="04050019">
      <w:start w:val="1"/>
      <w:numFmt w:val="lowerLetter"/>
      <w:lvlText w:val="%2."/>
      <w:lvlJc w:val="left"/>
      <w:pPr>
        <w:ind w:left="1931" w:hanging="360"/>
      </w:pPr>
    </w:lvl>
    <w:lvl w:ilvl="2" w:tplc="0405001B">
      <w:start w:val="1"/>
      <w:numFmt w:val="lowerRoman"/>
      <w:lvlText w:val="%3."/>
      <w:lvlJc w:val="right"/>
      <w:pPr>
        <w:ind w:left="2651" w:hanging="180"/>
      </w:pPr>
    </w:lvl>
    <w:lvl w:ilvl="3" w:tplc="0405000F">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8" w15:restartNumberingAfterBreak="0">
    <w:nsid w:val="5B1748E4"/>
    <w:multiLevelType w:val="hybridMultilevel"/>
    <w:tmpl w:val="481E13DE"/>
    <w:lvl w:ilvl="0" w:tplc="21A62D04">
      <w:start w:val="1"/>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D2E7201"/>
    <w:multiLevelType w:val="hybridMultilevel"/>
    <w:tmpl w:val="75DC0E40"/>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0" w15:restartNumberingAfterBreak="0">
    <w:nsid w:val="5D623D16"/>
    <w:multiLevelType w:val="multilevel"/>
    <w:tmpl w:val="D81A1BCC"/>
    <w:lvl w:ilvl="0">
      <w:start w:val="8"/>
      <w:numFmt w:val="decimal"/>
      <w:lvlText w:val="%1."/>
      <w:lvlJc w:val="left"/>
      <w:pPr>
        <w:tabs>
          <w:tab w:val="num" w:pos="644"/>
        </w:tabs>
        <w:ind w:left="624" w:hanging="340"/>
      </w:pPr>
      <w:rPr>
        <w:rFonts w:ascii="Arial" w:hAnsi="Arial" w:cs="Arial" w:hint="default"/>
        <w:b w:val="0"/>
        <w:bCs w:val="0"/>
      </w:rPr>
    </w:lvl>
    <w:lvl w:ilvl="1">
      <w:start w:val="9"/>
      <w:numFmt w:val="decimal"/>
      <w:lvlText w:val="%2."/>
      <w:lvlJc w:val="left"/>
      <w:pPr>
        <w:ind w:left="425" w:hanging="425"/>
      </w:pPr>
      <w:rPr>
        <w:rFonts w:hint="default"/>
      </w:rPr>
    </w:lvl>
    <w:lvl w:ilvl="2">
      <w:start w:val="1"/>
      <w:numFmt w:val="lowerLetter"/>
      <w:lvlText w:val="%3)"/>
      <w:lvlJc w:val="left"/>
      <w:pPr>
        <w:ind w:left="851" w:hanging="426"/>
      </w:pPr>
      <w:rPr>
        <w:rFonts w:hint="default"/>
      </w:rPr>
    </w:lvl>
    <w:lvl w:ilvl="3">
      <w:start w:val="1"/>
      <w:numFmt w:val="decimal"/>
      <w:lvlText w:val="(%4)"/>
      <w:lvlJc w:val="left"/>
      <w:pPr>
        <w:ind w:left="1276" w:hanging="425"/>
      </w:pPr>
      <w:rPr>
        <w:rFonts w:hint="default"/>
      </w:rPr>
    </w:lvl>
    <w:lvl w:ilvl="4">
      <w:start w:val="1"/>
      <w:numFmt w:val="lowerLetter"/>
      <w:lvlText w:val="(%5)"/>
      <w:lvlJc w:val="left"/>
      <w:pPr>
        <w:ind w:left="1701" w:hanging="425"/>
      </w:pPr>
      <w:rPr>
        <w:rFonts w:hint="default"/>
      </w:rPr>
    </w:lvl>
    <w:lvl w:ilvl="5">
      <w:start w:val="1"/>
      <w:numFmt w:val="lowerRoman"/>
      <w:lvlText w:val="(%6)"/>
      <w:lvlJc w:val="left"/>
      <w:pPr>
        <w:ind w:left="2126" w:hanging="425"/>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EFE0A39"/>
    <w:multiLevelType w:val="multilevel"/>
    <w:tmpl w:val="0000000A"/>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3054"/>
        </w:tabs>
        <w:ind w:left="3054"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2" w15:restartNumberingAfterBreak="0">
    <w:nsid w:val="74C33F78"/>
    <w:multiLevelType w:val="hybridMultilevel"/>
    <w:tmpl w:val="467A3A92"/>
    <w:lvl w:ilvl="0" w:tplc="4AFC2616">
      <w:start w:val="1"/>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3" w15:restartNumberingAfterBreak="0">
    <w:nsid w:val="79046238"/>
    <w:multiLevelType w:val="hybridMultilevel"/>
    <w:tmpl w:val="DE92128C"/>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4" w15:restartNumberingAfterBreak="0">
    <w:nsid w:val="7CCB5BB6"/>
    <w:multiLevelType w:val="multilevel"/>
    <w:tmpl w:val="9C90BFF8"/>
    <w:lvl w:ilvl="0">
      <w:start w:val="1"/>
      <w:numFmt w:val="none"/>
      <w:suff w:val="nothing"/>
      <w:lvlText w:val=""/>
      <w:lvlJc w:val="center"/>
      <w:pPr>
        <w:ind w:left="0" w:firstLine="0"/>
      </w:pPr>
      <w:rPr>
        <w:rFonts w:hint="default"/>
        <w:b w:val="0"/>
        <w:i w:val="0"/>
        <w:sz w:val="22"/>
      </w:rPr>
    </w:lvl>
    <w:lvl w:ilvl="1">
      <w:start w:val="1"/>
      <w:numFmt w:val="none"/>
      <w:suff w:val="nothing"/>
      <w:lvlText w:val=""/>
      <w:lvlJc w:val="center"/>
      <w:pPr>
        <w:ind w:left="0" w:firstLine="0"/>
      </w:pPr>
      <w:rPr>
        <w:rFonts w:hint="default"/>
      </w:rPr>
    </w:lvl>
    <w:lvl w:ilvl="2">
      <w:start w:val="1"/>
      <w:numFmt w:val="decimal"/>
      <w:lvlText w:val="%3."/>
      <w:lvlJc w:val="left"/>
      <w:pPr>
        <w:ind w:left="425" w:hanging="425"/>
      </w:pPr>
      <w:rPr>
        <w:rFonts w:hint="default"/>
      </w:rPr>
    </w:lvl>
    <w:lvl w:ilvl="3">
      <w:start w:val="1"/>
      <w:numFmt w:val="lowerLetter"/>
      <w:lvlText w:val="%4)"/>
      <w:lvlJc w:val="left"/>
      <w:pPr>
        <w:ind w:left="851" w:hanging="426"/>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ECA596E"/>
    <w:multiLevelType w:val="multilevel"/>
    <w:tmpl w:val="8CB2FF24"/>
    <w:lvl w:ilvl="0">
      <w:start w:val="1"/>
      <w:numFmt w:val="upperRoman"/>
      <w:pStyle w:val="lneksmlouvynadpisPVL"/>
      <w:suff w:val="nothing"/>
      <w:lvlText w:val="%1. "/>
      <w:lvlJc w:val="left"/>
      <w:pPr>
        <w:ind w:left="360" w:hanging="360"/>
      </w:pPr>
      <w:rPr>
        <w:rFonts w:cs="Times New Roman" w:hint="default"/>
        <w:u w:val="single"/>
      </w:rPr>
    </w:lvl>
    <w:lvl w:ilvl="1">
      <w:start w:val="1"/>
      <w:numFmt w:val="decimal"/>
      <w:pStyle w:val="lneksmlouvytextPVL"/>
      <w:lvlText w:val="%2."/>
      <w:lvlJc w:val="left"/>
      <w:pPr>
        <w:ind w:left="720" w:hanging="360"/>
      </w:pPr>
      <w:rPr>
        <w:rFonts w:cs="Times New Roman" w:hint="default"/>
      </w:rPr>
    </w:lvl>
    <w:lvl w:ilvl="2">
      <w:start w:val="1"/>
      <w:numFmt w:val="lowerLetter"/>
      <w:pStyle w:val="SeznamsmlouvaPVL"/>
      <w:lvlText w:val="%3)"/>
      <w:lvlJc w:val="left"/>
      <w:pPr>
        <w:ind w:left="644" w:hanging="360"/>
      </w:pPr>
      <w:rPr>
        <w:rFonts w:cs="Times New Roman" w:hint="default"/>
        <w:b w:val="0"/>
      </w:rPr>
    </w:lvl>
    <w:lvl w:ilvl="3">
      <w:start w:val="1"/>
      <w:numFmt w:val="none"/>
      <w:lvlText w:val=""/>
      <w:lvlJc w:val="left"/>
      <w:pPr>
        <w:ind w:left="1440" w:hanging="360"/>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num w:numId="1">
    <w:abstractNumId w:val="3"/>
  </w:num>
  <w:num w:numId="2">
    <w:abstractNumId w:val="1"/>
  </w:num>
  <w:num w:numId="3">
    <w:abstractNumId w:val="21"/>
  </w:num>
  <w:num w:numId="4">
    <w:abstractNumId w:val="6"/>
  </w:num>
  <w:num w:numId="5">
    <w:abstractNumId w:val="16"/>
  </w:num>
  <w:num w:numId="6">
    <w:abstractNumId w:val="15"/>
  </w:num>
  <w:num w:numId="7">
    <w:abstractNumId w:val="35"/>
  </w:num>
  <w:num w:numId="8">
    <w:abstractNumId w:val="22"/>
  </w:num>
  <w:num w:numId="9">
    <w:abstractNumId w:val="31"/>
  </w:num>
  <w:num w:numId="10">
    <w:abstractNumId w:val="18"/>
  </w:num>
  <w:num w:numId="11">
    <w:abstractNumId w:val="13"/>
  </w:num>
  <w:num w:numId="12">
    <w:abstractNumId w:val="26"/>
  </w:num>
  <w:num w:numId="13">
    <w:abstractNumId w:val="7"/>
  </w:num>
  <w:num w:numId="14">
    <w:abstractNumId w:val="10"/>
  </w:num>
  <w:num w:numId="15">
    <w:abstractNumId w:val="28"/>
  </w:num>
  <w:num w:numId="16">
    <w:abstractNumId w:val="19"/>
  </w:num>
  <w:num w:numId="17">
    <w:abstractNumId w:val="14"/>
  </w:num>
  <w:num w:numId="18">
    <w:abstractNumId w:val="13"/>
    <w:lvlOverride w:ilvl="0">
      <w:startOverride w:val="1"/>
    </w:lvlOverride>
    <w:lvlOverride w:ilvl="1">
      <w:startOverride w:val="1"/>
    </w:lvlOverride>
    <w:lvlOverride w:ilvl="2">
      <w:startOverride w:val="5"/>
    </w:lvlOverride>
  </w:num>
  <w:num w:numId="19">
    <w:abstractNumId w:val="27"/>
  </w:num>
  <w:num w:numId="20">
    <w:abstractNumId w:val="13"/>
    <w:lvlOverride w:ilvl="0">
      <w:startOverride w:val="1"/>
    </w:lvlOverride>
    <w:lvlOverride w:ilvl="1">
      <w:startOverride w:val="1"/>
    </w:lvlOverride>
    <w:lvlOverride w:ilvl="2">
      <w:startOverride w:val="9"/>
    </w:lvlOverride>
  </w:num>
  <w:num w:numId="21">
    <w:abstractNumId w:val="25"/>
  </w:num>
  <w:num w:numId="22">
    <w:abstractNumId w:val="12"/>
  </w:num>
  <w:num w:numId="23">
    <w:abstractNumId w:val="9"/>
  </w:num>
  <w:num w:numId="24">
    <w:abstractNumId w:val="24"/>
  </w:num>
  <w:num w:numId="25">
    <w:abstractNumId w:val="32"/>
  </w:num>
  <w:num w:numId="26">
    <w:abstractNumId w:val="11"/>
  </w:num>
  <w:num w:numId="27">
    <w:abstractNumId w:val="33"/>
  </w:num>
  <w:num w:numId="28">
    <w:abstractNumId w:val="0"/>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23"/>
  </w:num>
  <w:num w:numId="32">
    <w:abstractNumId w:val="34"/>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7"/>
  </w:num>
  <w:num w:numId="37">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cumentProtection w:edit="trackedChanges" w:enforcement="0"/>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416"/>
    <w:rsid w:val="0000085D"/>
    <w:rsid w:val="00001AA4"/>
    <w:rsid w:val="00002411"/>
    <w:rsid w:val="00002D80"/>
    <w:rsid w:val="00005384"/>
    <w:rsid w:val="00006B98"/>
    <w:rsid w:val="00012FCC"/>
    <w:rsid w:val="0001469A"/>
    <w:rsid w:val="000173E9"/>
    <w:rsid w:val="00017473"/>
    <w:rsid w:val="000213DF"/>
    <w:rsid w:val="00022272"/>
    <w:rsid w:val="00023C7B"/>
    <w:rsid w:val="00024AF2"/>
    <w:rsid w:val="00025CD5"/>
    <w:rsid w:val="00025FBB"/>
    <w:rsid w:val="00025FF9"/>
    <w:rsid w:val="000309EF"/>
    <w:rsid w:val="00032C28"/>
    <w:rsid w:val="000341AE"/>
    <w:rsid w:val="00034AC3"/>
    <w:rsid w:val="00035037"/>
    <w:rsid w:val="00035C2D"/>
    <w:rsid w:val="00036216"/>
    <w:rsid w:val="000370BA"/>
    <w:rsid w:val="0004108C"/>
    <w:rsid w:val="00041CA5"/>
    <w:rsid w:val="000421B5"/>
    <w:rsid w:val="00042543"/>
    <w:rsid w:val="00043236"/>
    <w:rsid w:val="00043A30"/>
    <w:rsid w:val="00043AE1"/>
    <w:rsid w:val="0004537E"/>
    <w:rsid w:val="00045BCB"/>
    <w:rsid w:val="00046109"/>
    <w:rsid w:val="00046ABF"/>
    <w:rsid w:val="00046DAD"/>
    <w:rsid w:val="00050437"/>
    <w:rsid w:val="000516EF"/>
    <w:rsid w:val="00052020"/>
    <w:rsid w:val="00053743"/>
    <w:rsid w:val="0005397A"/>
    <w:rsid w:val="0005410B"/>
    <w:rsid w:val="00054CE8"/>
    <w:rsid w:val="00057CC4"/>
    <w:rsid w:val="00060C50"/>
    <w:rsid w:val="000619F9"/>
    <w:rsid w:val="00065E07"/>
    <w:rsid w:val="000703BE"/>
    <w:rsid w:val="0007192C"/>
    <w:rsid w:val="00071A85"/>
    <w:rsid w:val="000724B4"/>
    <w:rsid w:val="00073A8A"/>
    <w:rsid w:val="00073BC0"/>
    <w:rsid w:val="00074854"/>
    <w:rsid w:val="00075412"/>
    <w:rsid w:val="000755EF"/>
    <w:rsid w:val="000820BC"/>
    <w:rsid w:val="000829D5"/>
    <w:rsid w:val="00083623"/>
    <w:rsid w:val="00083D7B"/>
    <w:rsid w:val="000858A1"/>
    <w:rsid w:val="00086667"/>
    <w:rsid w:val="00090C58"/>
    <w:rsid w:val="0009111A"/>
    <w:rsid w:val="000934F6"/>
    <w:rsid w:val="000938BD"/>
    <w:rsid w:val="00094CEC"/>
    <w:rsid w:val="00094EE6"/>
    <w:rsid w:val="00096B03"/>
    <w:rsid w:val="00097A6D"/>
    <w:rsid w:val="00097EB7"/>
    <w:rsid w:val="000A1394"/>
    <w:rsid w:val="000A3791"/>
    <w:rsid w:val="000A3D31"/>
    <w:rsid w:val="000A4336"/>
    <w:rsid w:val="000A47E2"/>
    <w:rsid w:val="000A60D9"/>
    <w:rsid w:val="000A69D4"/>
    <w:rsid w:val="000A6B95"/>
    <w:rsid w:val="000B1C54"/>
    <w:rsid w:val="000B2472"/>
    <w:rsid w:val="000B4990"/>
    <w:rsid w:val="000B579C"/>
    <w:rsid w:val="000C10F3"/>
    <w:rsid w:val="000C1EC9"/>
    <w:rsid w:val="000C2D0A"/>
    <w:rsid w:val="000C599B"/>
    <w:rsid w:val="000C64FB"/>
    <w:rsid w:val="000C6A4F"/>
    <w:rsid w:val="000C77C9"/>
    <w:rsid w:val="000D1404"/>
    <w:rsid w:val="000D2277"/>
    <w:rsid w:val="000D2F29"/>
    <w:rsid w:val="000D3199"/>
    <w:rsid w:val="000D3924"/>
    <w:rsid w:val="000D5993"/>
    <w:rsid w:val="000D78B2"/>
    <w:rsid w:val="000E041C"/>
    <w:rsid w:val="000E091E"/>
    <w:rsid w:val="000E0BF8"/>
    <w:rsid w:val="000E21F1"/>
    <w:rsid w:val="000E3A03"/>
    <w:rsid w:val="000E3D46"/>
    <w:rsid w:val="000E4C6A"/>
    <w:rsid w:val="000E57D0"/>
    <w:rsid w:val="000E5DA5"/>
    <w:rsid w:val="000E70AF"/>
    <w:rsid w:val="000E7DEF"/>
    <w:rsid w:val="000F2815"/>
    <w:rsid w:val="000F3F63"/>
    <w:rsid w:val="000F5400"/>
    <w:rsid w:val="000F6174"/>
    <w:rsid w:val="000F75F5"/>
    <w:rsid w:val="001008DB"/>
    <w:rsid w:val="00100A32"/>
    <w:rsid w:val="00101ABF"/>
    <w:rsid w:val="00103628"/>
    <w:rsid w:val="001042EF"/>
    <w:rsid w:val="00104883"/>
    <w:rsid w:val="001116E0"/>
    <w:rsid w:val="0011496F"/>
    <w:rsid w:val="00117084"/>
    <w:rsid w:val="00117661"/>
    <w:rsid w:val="0012062F"/>
    <w:rsid w:val="0012368E"/>
    <w:rsid w:val="00124658"/>
    <w:rsid w:val="0012481C"/>
    <w:rsid w:val="001254CA"/>
    <w:rsid w:val="0012594E"/>
    <w:rsid w:val="00126FA5"/>
    <w:rsid w:val="0012721C"/>
    <w:rsid w:val="001274B8"/>
    <w:rsid w:val="00130092"/>
    <w:rsid w:val="00130717"/>
    <w:rsid w:val="00130825"/>
    <w:rsid w:val="00130959"/>
    <w:rsid w:val="0013445F"/>
    <w:rsid w:val="0013585A"/>
    <w:rsid w:val="00137D9B"/>
    <w:rsid w:val="00141F3C"/>
    <w:rsid w:val="00143445"/>
    <w:rsid w:val="00145921"/>
    <w:rsid w:val="00146C30"/>
    <w:rsid w:val="00147046"/>
    <w:rsid w:val="00152851"/>
    <w:rsid w:val="001555D6"/>
    <w:rsid w:val="00155D81"/>
    <w:rsid w:val="00162211"/>
    <w:rsid w:val="0016230E"/>
    <w:rsid w:val="001633E3"/>
    <w:rsid w:val="00163BAF"/>
    <w:rsid w:val="001656B3"/>
    <w:rsid w:val="00166075"/>
    <w:rsid w:val="0017014A"/>
    <w:rsid w:val="0017170A"/>
    <w:rsid w:val="00171714"/>
    <w:rsid w:val="00171D8F"/>
    <w:rsid w:val="00172806"/>
    <w:rsid w:val="00175909"/>
    <w:rsid w:val="001759DF"/>
    <w:rsid w:val="0018038F"/>
    <w:rsid w:val="00180C13"/>
    <w:rsid w:val="001812D8"/>
    <w:rsid w:val="001814D5"/>
    <w:rsid w:val="00182F56"/>
    <w:rsid w:val="00183087"/>
    <w:rsid w:val="001858E6"/>
    <w:rsid w:val="00185D6F"/>
    <w:rsid w:val="00185DCC"/>
    <w:rsid w:val="0018631F"/>
    <w:rsid w:val="001870AF"/>
    <w:rsid w:val="0018715A"/>
    <w:rsid w:val="00187232"/>
    <w:rsid w:val="00187EA2"/>
    <w:rsid w:val="00191FFF"/>
    <w:rsid w:val="001937E9"/>
    <w:rsid w:val="00193816"/>
    <w:rsid w:val="00193DD3"/>
    <w:rsid w:val="0019507E"/>
    <w:rsid w:val="001953A2"/>
    <w:rsid w:val="001955D0"/>
    <w:rsid w:val="001959DA"/>
    <w:rsid w:val="001961B3"/>
    <w:rsid w:val="00196B93"/>
    <w:rsid w:val="001A15C8"/>
    <w:rsid w:val="001A2DFE"/>
    <w:rsid w:val="001A3BEE"/>
    <w:rsid w:val="001A445D"/>
    <w:rsid w:val="001A4470"/>
    <w:rsid w:val="001A4688"/>
    <w:rsid w:val="001A504D"/>
    <w:rsid w:val="001A5590"/>
    <w:rsid w:val="001A5939"/>
    <w:rsid w:val="001A62E9"/>
    <w:rsid w:val="001A6F39"/>
    <w:rsid w:val="001B0A1D"/>
    <w:rsid w:val="001B146A"/>
    <w:rsid w:val="001B259C"/>
    <w:rsid w:val="001B2EDA"/>
    <w:rsid w:val="001B3185"/>
    <w:rsid w:val="001B3D63"/>
    <w:rsid w:val="001C087E"/>
    <w:rsid w:val="001C3387"/>
    <w:rsid w:val="001C4A0D"/>
    <w:rsid w:val="001C4F06"/>
    <w:rsid w:val="001C535E"/>
    <w:rsid w:val="001C5DDB"/>
    <w:rsid w:val="001D017C"/>
    <w:rsid w:val="001D05DD"/>
    <w:rsid w:val="001D1A4B"/>
    <w:rsid w:val="001D276D"/>
    <w:rsid w:val="001D4014"/>
    <w:rsid w:val="001D5BDB"/>
    <w:rsid w:val="001E1719"/>
    <w:rsid w:val="001E59F7"/>
    <w:rsid w:val="001E67A9"/>
    <w:rsid w:val="001E70F1"/>
    <w:rsid w:val="001F02A9"/>
    <w:rsid w:val="001F45B5"/>
    <w:rsid w:val="001F502C"/>
    <w:rsid w:val="001F56DE"/>
    <w:rsid w:val="00200D8B"/>
    <w:rsid w:val="00201A77"/>
    <w:rsid w:val="002035FA"/>
    <w:rsid w:val="002046E0"/>
    <w:rsid w:val="00205365"/>
    <w:rsid w:val="002053B8"/>
    <w:rsid w:val="00207DDC"/>
    <w:rsid w:val="002102ED"/>
    <w:rsid w:val="00210677"/>
    <w:rsid w:val="00214898"/>
    <w:rsid w:val="00215858"/>
    <w:rsid w:val="00216485"/>
    <w:rsid w:val="00216B0D"/>
    <w:rsid w:val="00217CBC"/>
    <w:rsid w:val="0022132B"/>
    <w:rsid w:val="00222D00"/>
    <w:rsid w:val="00224B19"/>
    <w:rsid w:val="00225163"/>
    <w:rsid w:val="00225944"/>
    <w:rsid w:val="00226ABB"/>
    <w:rsid w:val="002300C6"/>
    <w:rsid w:val="0023143D"/>
    <w:rsid w:val="00232199"/>
    <w:rsid w:val="00232B99"/>
    <w:rsid w:val="00234006"/>
    <w:rsid w:val="002343EC"/>
    <w:rsid w:val="00235B0A"/>
    <w:rsid w:val="00235B73"/>
    <w:rsid w:val="00237AB6"/>
    <w:rsid w:val="00237EA2"/>
    <w:rsid w:val="0024285F"/>
    <w:rsid w:val="00244371"/>
    <w:rsid w:val="00244948"/>
    <w:rsid w:val="00245370"/>
    <w:rsid w:val="00245ACE"/>
    <w:rsid w:val="0024643B"/>
    <w:rsid w:val="00246B47"/>
    <w:rsid w:val="00246C1B"/>
    <w:rsid w:val="0024742D"/>
    <w:rsid w:val="00250064"/>
    <w:rsid w:val="002510CE"/>
    <w:rsid w:val="002530DE"/>
    <w:rsid w:val="00253982"/>
    <w:rsid w:val="00255AEA"/>
    <w:rsid w:val="00255CBD"/>
    <w:rsid w:val="00256FBE"/>
    <w:rsid w:val="00261B1B"/>
    <w:rsid w:val="00262285"/>
    <w:rsid w:val="0026286E"/>
    <w:rsid w:val="00262DDF"/>
    <w:rsid w:val="0026324B"/>
    <w:rsid w:val="0026325B"/>
    <w:rsid w:val="00264702"/>
    <w:rsid w:val="0026527F"/>
    <w:rsid w:val="00265C9E"/>
    <w:rsid w:val="00270681"/>
    <w:rsid w:val="002722A8"/>
    <w:rsid w:val="00272D58"/>
    <w:rsid w:val="0027355A"/>
    <w:rsid w:val="002739F3"/>
    <w:rsid w:val="00275BAD"/>
    <w:rsid w:val="00277082"/>
    <w:rsid w:val="002776DF"/>
    <w:rsid w:val="00282454"/>
    <w:rsid w:val="0028505C"/>
    <w:rsid w:val="00286B9B"/>
    <w:rsid w:val="00286C46"/>
    <w:rsid w:val="002900CC"/>
    <w:rsid w:val="00291C6B"/>
    <w:rsid w:val="00292104"/>
    <w:rsid w:val="00295B2B"/>
    <w:rsid w:val="0029605C"/>
    <w:rsid w:val="002A2ADB"/>
    <w:rsid w:val="002A2BF8"/>
    <w:rsid w:val="002A3525"/>
    <w:rsid w:val="002A5152"/>
    <w:rsid w:val="002A5290"/>
    <w:rsid w:val="002A6CA8"/>
    <w:rsid w:val="002A7D95"/>
    <w:rsid w:val="002B0042"/>
    <w:rsid w:val="002B2F28"/>
    <w:rsid w:val="002B5CB4"/>
    <w:rsid w:val="002B6978"/>
    <w:rsid w:val="002B6DE6"/>
    <w:rsid w:val="002B7778"/>
    <w:rsid w:val="002B7CD3"/>
    <w:rsid w:val="002C2007"/>
    <w:rsid w:val="002C2AE8"/>
    <w:rsid w:val="002C410E"/>
    <w:rsid w:val="002C49CD"/>
    <w:rsid w:val="002C52ED"/>
    <w:rsid w:val="002C59CB"/>
    <w:rsid w:val="002C5A3F"/>
    <w:rsid w:val="002C5FC1"/>
    <w:rsid w:val="002C6F51"/>
    <w:rsid w:val="002C74F4"/>
    <w:rsid w:val="002C7DB4"/>
    <w:rsid w:val="002D0AC6"/>
    <w:rsid w:val="002D1A4E"/>
    <w:rsid w:val="002D2A52"/>
    <w:rsid w:val="002D39AC"/>
    <w:rsid w:val="002D509A"/>
    <w:rsid w:val="002D58D3"/>
    <w:rsid w:val="002E1C39"/>
    <w:rsid w:val="002E1C98"/>
    <w:rsid w:val="002E2CEA"/>
    <w:rsid w:val="002E4264"/>
    <w:rsid w:val="002E5431"/>
    <w:rsid w:val="002E5B53"/>
    <w:rsid w:val="002E5DC5"/>
    <w:rsid w:val="002E5F0C"/>
    <w:rsid w:val="002E7038"/>
    <w:rsid w:val="002E735F"/>
    <w:rsid w:val="002F156B"/>
    <w:rsid w:val="002F1DF2"/>
    <w:rsid w:val="002F2AF5"/>
    <w:rsid w:val="002F2CB4"/>
    <w:rsid w:val="002F50AD"/>
    <w:rsid w:val="002F574B"/>
    <w:rsid w:val="00300CCB"/>
    <w:rsid w:val="0030251D"/>
    <w:rsid w:val="0030654C"/>
    <w:rsid w:val="003072C0"/>
    <w:rsid w:val="0031016A"/>
    <w:rsid w:val="003104DD"/>
    <w:rsid w:val="003109A8"/>
    <w:rsid w:val="0031195F"/>
    <w:rsid w:val="00311FF9"/>
    <w:rsid w:val="00312C7C"/>
    <w:rsid w:val="00312E71"/>
    <w:rsid w:val="00312F75"/>
    <w:rsid w:val="0031421E"/>
    <w:rsid w:val="0031520C"/>
    <w:rsid w:val="00315501"/>
    <w:rsid w:val="0031550B"/>
    <w:rsid w:val="003155B6"/>
    <w:rsid w:val="00315EA9"/>
    <w:rsid w:val="0032216B"/>
    <w:rsid w:val="00322E5B"/>
    <w:rsid w:val="00323156"/>
    <w:rsid w:val="00324AA4"/>
    <w:rsid w:val="00324EF2"/>
    <w:rsid w:val="00325223"/>
    <w:rsid w:val="00325375"/>
    <w:rsid w:val="003276D8"/>
    <w:rsid w:val="00327CE2"/>
    <w:rsid w:val="00330BA5"/>
    <w:rsid w:val="00332D8C"/>
    <w:rsid w:val="0033380B"/>
    <w:rsid w:val="00334BA7"/>
    <w:rsid w:val="0033530E"/>
    <w:rsid w:val="003353A6"/>
    <w:rsid w:val="00340979"/>
    <w:rsid w:val="003446BB"/>
    <w:rsid w:val="0034590D"/>
    <w:rsid w:val="0034699F"/>
    <w:rsid w:val="00347272"/>
    <w:rsid w:val="00347A1B"/>
    <w:rsid w:val="00350535"/>
    <w:rsid w:val="00350C81"/>
    <w:rsid w:val="00354207"/>
    <w:rsid w:val="0035721C"/>
    <w:rsid w:val="00357A4A"/>
    <w:rsid w:val="003606EE"/>
    <w:rsid w:val="003620C4"/>
    <w:rsid w:val="0036380A"/>
    <w:rsid w:val="003661CD"/>
    <w:rsid w:val="00366491"/>
    <w:rsid w:val="00366ABB"/>
    <w:rsid w:val="00367028"/>
    <w:rsid w:val="00367787"/>
    <w:rsid w:val="00371A8E"/>
    <w:rsid w:val="00371FB3"/>
    <w:rsid w:val="0037302C"/>
    <w:rsid w:val="003738CA"/>
    <w:rsid w:val="0037573F"/>
    <w:rsid w:val="00375F43"/>
    <w:rsid w:val="00381765"/>
    <w:rsid w:val="00382F88"/>
    <w:rsid w:val="003846C5"/>
    <w:rsid w:val="00385477"/>
    <w:rsid w:val="003867EA"/>
    <w:rsid w:val="003900F1"/>
    <w:rsid w:val="00396093"/>
    <w:rsid w:val="00397502"/>
    <w:rsid w:val="0039786C"/>
    <w:rsid w:val="003A12C0"/>
    <w:rsid w:val="003A2E43"/>
    <w:rsid w:val="003A59C6"/>
    <w:rsid w:val="003A5BCF"/>
    <w:rsid w:val="003A6351"/>
    <w:rsid w:val="003A7EEB"/>
    <w:rsid w:val="003B3DF5"/>
    <w:rsid w:val="003B5A12"/>
    <w:rsid w:val="003B5B34"/>
    <w:rsid w:val="003B5F56"/>
    <w:rsid w:val="003B6023"/>
    <w:rsid w:val="003B691E"/>
    <w:rsid w:val="003B7D0F"/>
    <w:rsid w:val="003C2E79"/>
    <w:rsid w:val="003C3057"/>
    <w:rsid w:val="003C4E8B"/>
    <w:rsid w:val="003C4F34"/>
    <w:rsid w:val="003C5C9B"/>
    <w:rsid w:val="003C5DF7"/>
    <w:rsid w:val="003D0A8B"/>
    <w:rsid w:val="003D0F06"/>
    <w:rsid w:val="003D1F9A"/>
    <w:rsid w:val="003D301F"/>
    <w:rsid w:val="003E01EB"/>
    <w:rsid w:val="003E0905"/>
    <w:rsid w:val="003E0AAD"/>
    <w:rsid w:val="003E1AF9"/>
    <w:rsid w:val="003E3A63"/>
    <w:rsid w:val="003E3F1F"/>
    <w:rsid w:val="003E4009"/>
    <w:rsid w:val="003E59E7"/>
    <w:rsid w:val="003E6436"/>
    <w:rsid w:val="003E7564"/>
    <w:rsid w:val="003E79A2"/>
    <w:rsid w:val="003F013D"/>
    <w:rsid w:val="003F12AE"/>
    <w:rsid w:val="003F2D17"/>
    <w:rsid w:val="00400D53"/>
    <w:rsid w:val="00403BFC"/>
    <w:rsid w:val="00404E6B"/>
    <w:rsid w:val="004064B8"/>
    <w:rsid w:val="00410C60"/>
    <w:rsid w:val="00410CF5"/>
    <w:rsid w:val="004111ED"/>
    <w:rsid w:val="00412812"/>
    <w:rsid w:val="00416410"/>
    <w:rsid w:val="0041720F"/>
    <w:rsid w:val="00417A88"/>
    <w:rsid w:val="00420AE2"/>
    <w:rsid w:val="004217AB"/>
    <w:rsid w:val="00422256"/>
    <w:rsid w:val="00423998"/>
    <w:rsid w:val="00423C06"/>
    <w:rsid w:val="004240BA"/>
    <w:rsid w:val="00425EE0"/>
    <w:rsid w:val="00427E18"/>
    <w:rsid w:val="004304F3"/>
    <w:rsid w:val="0043294F"/>
    <w:rsid w:val="00433199"/>
    <w:rsid w:val="0043556A"/>
    <w:rsid w:val="0043681B"/>
    <w:rsid w:val="00441FA4"/>
    <w:rsid w:val="00442DF2"/>
    <w:rsid w:val="0044579C"/>
    <w:rsid w:val="00447D8A"/>
    <w:rsid w:val="00450145"/>
    <w:rsid w:val="00451092"/>
    <w:rsid w:val="00451916"/>
    <w:rsid w:val="00451B2E"/>
    <w:rsid w:val="00452010"/>
    <w:rsid w:val="00452269"/>
    <w:rsid w:val="0045588F"/>
    <w:rsid w:val="0045599F"/>
    <w:rsid w:val="004577B0"/>
    <w:rsid w:val="00462711"/>
    <w:rsid w:val="00463D66"/>
    <w:rsid w:val="004649E0"/>
    <w:rsid w:val="004659E6"/>
    <w:rsid w:val="00470F5B"/>
    <w:rsid w:val="004721A1"/>
    <w:rsid w:val="00477D27"/>
    <w:rsid w:val="0048356E"/>
    <w:rsid w:val="00484F87"/>
    <w:rsid w:val="004923C8"/>
    <w:rsid w:val="00493C9A"/>
    <w:rsid w:val="00494495"/>
    <w:rsid w:val="00494909"/>
    <w:rsid w:val="00494944"/>
    <w:rsid w:val="00496BDA"/>
    <w:rsid w:val="00497894"/>
    <w:rsid w:val="0049790F"/>
    <w:rsid w:val="00497963"/>
    <w:rsid w:val="004A058F"/>
    <w:rsid w:val="004A0B24"/>
    <w:rsid w:val="004A0D4D"/>
    <w:rsid w:val="004A32D5"/>
    <w:rsid w:val="004A4313"/>
    <w:rsid w:val="004A50E1"/>
    <w:rsid w:val="004A6DCF"/>
    <w:rsid w:val="004A7029"/>
    <w:rsid w:val="004B05D6"/>
    <w:rsid w:val="004B25C2"/>
    <w:rsid w:val="004B3F46"/>
    <w:rsid w:val="004B4A67"/>
    <w:rsid w:val="004B57FE"/>
    <w:rsid w:val="004B6462"/>
    <w:rsid w:val="004C0624"/>
    <w:rsid w:val="004C09F7"/>
    <w:rsid w:val="004C5807"/>
    <w:rsid w:val="004C5E32"/>
    <w:rsid w:val="004C76BF"/>
    <w:rsid w:val="004D07D5"/>
    <w:rsid w:val="004D0F21"/>
    <w:rsid w:val="004D1D21"/>
    <w:rsid w:val="004D4696"/>
    <w:rsid w:val="004D5431"/>
    <w:rsid w:val="004D5481"/>
    <w:rsid w:val="004D76A6"/>
    <w:rsid w:val="004D770C"/>
    <w:rsid w:val="004D7C7F"/>
    <w:rsid w:val="004E1004"/>
    <w:rsid w:val="004E266D"/>
    <w:rsid w:val="004E2CF7"/>
    <w:rsid w:val="004E45DA"/>
    <w:rsid w:val="004E6EC7"/>
    <w:rsid w:val="004E7750"/>
    <w:rsid w:val="004F073A"/>
    <w:rsid w:val="004F0881"/>
    <w:rsid w:val="004F1448"/>
    <w:rsid w:val="004F2E81"/>
    <w:rsid w:val="004F46FA"/>
    <w:rsid w:val="004F64D3"/>
    <w:rsid w:val="0050157B"/>
    <w:rsid w:val="005057DD"/>
    <w:rsid w:val="00506E25"/>
    <w:rsid w:val="00511D4A"/>
    <w:rsid w:val="00512C7C"/>
    <w:rsid w:val="00513D00"/>
    <w:rsid w:val="0051521E"/>
    <w:rsid w:val="0051704D"/>
    <w:rsid w:val="005204DD"/>
    <w:rsid w:val="00521A87"/>
    <w:rsid w:val="00524F58"/>
    <w:rsid w:val="00525EA6"/>
    <w:rsid w:val="005313C8"/>
    <w:rsid w:val="005316A2"/>
    <w:rsid w:val="00531B03"/>
    <w:rsid w:val="00532BD2"/>
    <w:rsid w:val="00533539"/>
    <w:rsid w:val="00533D12"/>
    <w:rsid w:val="00534E0C"/>
    <w:rsid w:val="00540322"/>
    <w:rsid w:val="00540CB4"/>
    <w:rsid w:val="00540FCC"/>
    <w:rsid w:val="00541204"/>
    <w:rsid w:val="0054271C"/>
    <w:rsid w:val="005429C9"/>
    <w:rsid w:val="00544616"/>
    <w:rsid w:val="00544E2A"/>
    <w:rsid w:val="00547180"/>
    <w:rsid w:val="005502E2"/>
    <w:rsid w:val="005532E4"/>
    <w:rsid w:val="005538E9"/>
    <w:rsid w:val="00553D43"/>
    <w:rsid w:val="00553EEE"/>
    <w:rsid w:val="00555476"/>
    <w:rsid w:val="00556967"/>
    <w:rsid w:val="00556CBD"/>
    <w:rsid w:val="00560B42"/>
    <w:rsid w:val="00561F52"/>
    <w:rsid w:val="005624BF"/>
    <w:rsid w:val="00563693"/>
    <w:rsid w:val="00565496"/>
    <w:rsid w:val="00566607"/>
    <w:rsid w:val="005669EC"/>
    <w:rsid w:val="005706E4"/>
    <w:rsid w:val="00571F7A"/>
    <w:rsid w:val="0057265E"/>
    <w:rsid w:val="00573D5B"/>
    <w:rsid w:val="0057482E"/>
    <w:rsid w:val="00576F39"/>
    <w:rsid w:val="0058031A"/>
    <w:rsid w:val="00580CAC"/>
    <w:rsid w:val="00580CF8"/>
    <w:rsid w:val="00590A16"/>
    <w:rsid w:val="00591E94"/>
    <w:rsid w:val="00591EF2"/>
    <w:rsid w:val="00592D7E"/>
    <w:rsid w:val="005934F1"/>
    <w:rsid w:val="0059363A"/>
    <w:rsid w:val="00595E28"/>
    <w:rsid w:val="00596237"/>
    <w:rsid w:val="0059677B"/>
    <w:rsid w:val="005969AB"/>
    <w:rsid w:val="005A03FC"/>
    <w:rsid w:val="005A124D"/>
    <w:rsid w:val="005A1CB2"/>
    <w:rsid w:val="005A2989"/>
    <w:rsid w:val="005A34D6"/>
    <w:rsid w:val="005A43DC"/>
    <w:rsid w:val="005A457F"/>
    <w:rsid w:val="005A4C9F"/>
    <w:rsid w:val="005A6B97"/>
    <w:rsid w:val="005B04A8"/>
    <w:rsid w:val="005B1CEF"/>
    <w:rsid w:val="005B206F"/>
    <w:rsid w:val="005B6143"/>
    <w:rsid w:val="005C11C0"/>
    <w:rsid w:val="005C2386"/>
    <w:rsid w:val="005C2587"/>
    <w:rsid w:val="005C2B79"/>
    <w:rsid w:val="005C33FC"/>
    <w:rsid w:val="005C3D28"/>
    <w:rsid w:val="005C4673"/>
    <w:rsid w:val="005C5AA2"/>
    <w:rsid w:val="005C5B4E"/>
    <w:rsid w:val="005C5F0F"/>
    <w:rsid w:val="005C7985"/>
    <w:rsid w:val="005D0232"/>
    <w:rsid w:val="005D035D"/>
    <w:rsid w:val="005D08F0"/>
    <w:rsid w:val="005D0F2B"/>
    <w:rsid w:val="005D185E"/>
    <w:rsid w:val="005D2557"/>
    <w:rsid w:val="005D2866"/>
    <w:rsid w:val="005D3044"/>
    <w:rsid w:val="005D6BDC"/>
    <w:rsid w:val="005D71AD"/>
    <w:rsid w:val="005E0255"/>
    <w:rsid w:val="005E0C94"/>
    <w:rsid w:val="005E0E40"/>
    <w:rsid w:val="005E5C84"/>
    <w:rsid w:val="005E6EAE"/>
    <w:rsid w:val="005E7B08"/>
    <w:rsid w:val="005F1237"/>
    <w:rsid w:val="005F1870"/>
    <w:rsid w:val="005F1C74"/>
    <w:rsid w:val="005F2127"/>
    <w:rsid w:val="005F214A"/>
    <w:rsid w:val="005F2FE8"/>
    <w:rsid w:val="005F4907"/>
    <w:rsid w:val="005F5D03"/>
    <w:rsid w:val="005F6BC8"/>
    <w:rsid w:val="005F7212"/>
    <w:rsid w:val="00600DCD"/>
    <w:rsid w:val="00601373"/>
    <w:rsid w:val="006033DC"/>
    <w:rsid w:val="00605E9B"/>
    <w:rsid w:val="00605F5F"/>
    <w:rsid w:val="006066E0"/>
    <w:rsid w:val="006070B6"/>
    <w:rsid w:val="00610DF3"/>
    <w:rsid w:val="00612639"/>
    <w:rsid w:val="00613476"/>
    <w:rsid w:val="00615349"/>
    <w:rsid w:val="0061564A"/>
    <w:rsid w:val="0061572C"/>
    <w:rsid w:val="0061621B"/>
    <w:rsid w:val="00616A11"/>
    <w:rsid w:val="006213CC"/>
    <w:rsid w:val="006215F0"/>
    <w:rsid w:val="0062276C"/>
    <w:rsid w:val="0062332A"/>
    <w:rsid w:val="006242C8"/>
    <w:rsid w:val="006264B6"/>
    <w:rsid w:val="00626A6A"/>
    <w:rsid w:val="00627854"/>
    <w:rsid w:val="00630FED"/>
    <w:rsid w:val="00633036"/>
    <w:rsid w:val="00633E9A"/>
    <w:rsid w:val="00634C33"/>
    <w:rsid w:val="00635DB0"/>
    <w:rsid w:val="00636159"/>
    <w:rsid w:val="00636EE9"/>
    <w:rsid w:val="006426BE"/>
    <w:rsid w:val="006433A3"/>
    <w:rsid w:val="00644920"/>
    <w:rsid w:val="00644CC6"/>
    <w:rsid w:val="00647502"/>
    <w:rsid w:val="00647551"/>
    <w:rsid w:val="00647BD9"/>
    <w:rsid w:val="0065013B"/>
    <w:rsid w:val="0065085C"/>
    <w:rsid w:val="00654063"/>
    <w:rsid w:val="006548E5"/>
    <w:rsid w:val="00654E31"/>
    <w:rsid w:val="006550FB"/>
    <w:rsid w:val="00656BEC"/>
    <w:rsid w:val="00657471"/>
    <w:rsid w:val="006574CA"/>
    <w:rsid w:val="00660973"/>
    <w:rsid w:val="00662CAF"/>
    <w:rsid w:val="00663CBB"/>
    <w:rsid w:val="00664B85"/>
    <w:rsid w:val="00665C86"/>
    <w:rsid w:val="00665EF4"/>
    <w:rsid w:val="006677C0"/>
    <w:rsid w:val="00671F64"/>
    <w:rsid w:val="00672B4C"/>
    <w:rsid w:val="00674DFD"/>
    <w:rsid w:val="0067501C"/>
    <w:rsid w:val="006753BF"/>
    <w:rsid w:val="00675881"/>
    <w:rsid w:val="00675EA9"/>
    <w:rsid w:val="006773AC"/>
    <w:rsid w:val="00680492"/>
    <w:rsid w:val="00685E2B"/>
    <w:rsid w:val="00685F14"/>
    <w:rsid w:val="00686149"/>
    <w:rsid w:val="00686CE2"/>
    <w:rsid w:val="00686D93"/>
    <w:rsid w:val="00691C72"/>
    <w:rsid w:val="00691DF2"/>
    <w:rsid w:val="00692809"/>
    <w:rsid w:val="00692F7C"/>
    <w:rsid w:val="00693903"/>
    <w:rsid w:val="00693A18"/>
    <w:rsid w:val="00693B16"/>
    <w:rsid w:val="006940DA"/>
    <w:rsid w:val="006943F8"/>
    <w:rsid w:val="00694C91"/>
    <w:rsid w:val="006955F9"/>
    <w:rsid w:val="00695983"/>
    <w:rsid w:val="00695BB0"/>
    <w:rsid w:val="00696CA1"/>
    <w:rsid w:val="00697DD1"/>
    <w:rsid w:val="006A02A7"/>
    <w:rsid w:val="006A2315"/>
    <w:rsid w:val="006A2714"/>
    <w:rsid w:val="006A2DCE"/>
    <w:rsid w:val="006A3DFF"/>
    <w:rsid w:val="006A44E4"/>
    <w:rsid w:val="006A4948"/>
    <w:rsid w:val="006A6D0F"/>
    <w:rsid w:val="006A7FB8"/>
    <w:rsid w:val="006B0127"/>
    <w:rsid w:val="006B0FDB"/>
    <w:rsid w:val="006B13D9"/>
    <w:rsid w:val="006B3CBE"/>
    <w:rsid w:val="006B3DED"/>
    <w:rsid w:val="006B49FC"/>
    <w:rsid w:val="006B4C79"/>
    <w:rsid w:val="006B59D0"/>
    <w:rsid w:val="006B7327"/>
    <w:rsid w:val="006C01EF"/>
    <w:rsid w:val="006C128C"/>
    <w:rsid w:val="006C2C4F"/>
    <w:rsid w:val="006C2F57"/>
    <w:rsid w:val="006C3EA6"/>
    <w:rsid w:val="006C4B1F"/>
    <w:rsid w:val="006C6085"/>
    <w:rsid w:val="006C666D"/>
    <w:rsid w:val="006C67B1"/>
    <w:rsid w:val="006C79DD"/>
    <w:rsid w:val="006D0B80"/>
    <w:rsid w:val="006D24A6"/>
    <w:rsid w:val="006D2D14"/>
    <w:rsid w:val="006D2E6A"/>
    <w:rsid w:val="006D4843"/>
    <w:rsid w:val="006D61A9"/>
    <w:rsid w:val="006D659C"/>
    <w:rsid w:val="006D67AC"/>
    <w:rsid w:val="006D7416"/>
    <w:rsid w:val="006E02F1"/>
    <w:rsid w:val="006E0F9D"/>
    <w:rsid w:val="006E240F"/>
    <w:rsid w:val="006E3268"/>
    <w:rsid w:val="006E3D9F"/>
    <w:rsid w:val="006E4F0B"/>
    <w:rsid w:val="006E5BB4"/>
    <w:rsid w:val="006E656A"/>
    <w:rsid w:val="006E6E9B"/>
    <w:rsid w:val="006F038B"/>
    <w:rsid w:val="006F2605"/>
    <w:rsid w:val="006F299A"/>
    <w:rsid w:val="006F5103"/>
    <w:rsid w:val="006F6D0E"/>
    <w:rsid w:val="006F7E6B"/>
    <w:rsid w:val="0070064C"/>
    <w:rsid w:val="00701455"/>
    <w:rsid w:val="00705357"/>
    <w:rsid w:val="007057E2"/>
    <w:rsid w:val="007059DE"/>
    <w:rsid w:val="00707A08"/>
    <w:rsid w:val="00710037"/>
    <w:rsid w:val="00713D7B"/>
    <w:rsid w:val="00714DA5"/>
    <w:rsid w:val="00715848"/>
    <w:rsid w:val="007172E6"/>
    <w:rsid w:val="0072009F"/>
    <w:rsid w:val="007205F2"/>
    <w:rsid w:val="00722AA5"/>
    <w:rsid w:val="007232EA"/>
    <w:rsid w:val="007239F4"/>
    <w:rsid w:val="00723B9E"/>
    <w:rsid w:val="0072442A"/>
    <w:rsid w:val="00724823"/>
    <w:rsid w:val="007253DF"/>
    <w:rsid w:val="0072768C"/>
    <w:rsid w:val="00730C0D"/>
    <w:rsid w:val="00731EA8"/>
    <w:rsid w:val="007324D6"/>
    <w:rsid w:val="007352DC"/>
    <w:rsid w:val="0073554F"/>
    <w:rsid w:val="0073733E"/>
    <w:rsid w:val="007374A6"/>
    <w:rsid w:val="0074233C"/>
    <w:rsid w:val="007432A9"/>
    <w:rsid w:val="00743DFD"/>
    <w:rsid w:val="007454C3"/>
    <w:rsid w:val="00745D9C"/>
    <w:rsid w:val="007474BB"/>
    <w:rsid w:val="007521AB"/>
    <w:rsid w:val="00753F72"/>
    <w:rsid w:val="00754946"/>
    <w:rsid w:val="007566A9"/>
    <w:rsid w:val="007604E2"/>
    <w:rsid w:val="00761DD9"/>
    <w:rsid w:val="00762B85"/>
    <w:rsid w:val="00762DE5"/>
    <w:rsid w:val="007637E2"/>
    <w:rsid w:val="00764EC3"/>
    <w:rsid w:val="00766F41"/>
    <w:rsid w:val="00770F10"/>
    <w:rsid w:val="007715E2"/>
    <w:rsid w:val="0077207B"/>
    <w:rsid w:val="0077371D"/>
    <w:rsid w:val="00773B65"/>
    <w:rsid w:val="007740D3"/>
    <w:rsid w:val="007747A9"/>
    <w:rsid w:val="00777D36"/>
    <w:rsid w:val="00780310"/>
    <w:rsid w:val="00780A8B"/>
    <w:rsid w:val="0078106B"/>
    <w:rsid w:val="00784BD5"/>
    <w:rsid w:val="007856A0"/>
    <w:rsid w:val="007873D2"/>
    <w:rsid w:val="007873DE"/>
    <w:rsid w:val="00790C03"/>
    <w:rsid w:val="007912DD"/>
    <w:rsid w:val="00791416"/>
    <w:rsid w:val="00791F2E"/>
    <w:rsid w:val="00793067"/>
    <w:rsid w:val="00793528"/>
    <w:rsid w:val="00793CB3"/>
    <w:rsid w:val="00797B85"/>
    <w:rsid w:val="007A172E"/>
    <w:rsid w:val="007A2A41"/>
    <w:rsid w:val="007A3ABB"/>
    <w:rsid w:val="007A5ECF"/>
    <w:rsid w:val="007B14FD"/>
    <w:rsid w:val="007B2062"/>
    <w:rsid w:val="007B3631"/>
    <w:rsid w:val="007B4D97"/>
    <w:rsid w:val="007B5347"/>
    <w:rsid w:val="007B537F"/>
    <w:rsid w:val="007B66E9"/>
    <w:rsid w:val="007B6843"/>
    <w:rsid w:val="007C2845"/>
    <w:rsid w:val="007C2EC6"/>
    <w:rsid w:val="007C31EF"/>
    <w:rsid w:val="007C3B01"/>
    <w:rsid w:val="007C4C72"/>
    <w:rsid w:val="007C5FE9"/>
    <w:rsid w:val="007D139C"/>
    <w:rsid w:val="007D52C3"/>
    <w:rsid w:val="007D7A33"/>
    <w:rsid w:val="007D7F05"/>
    <w:rsid w:val="007E0CA9"/>
    <w:rsid w:val="007E176C"/>
    <w:rsid w:val="007E21CF"/>
    <w:rsid w:val="007E2E38"/>
    <w:rsid w:val="007E3A7D"/>
    <w:rsid w:val="007E4582"/>
    <w:rsid w:val="007E52AF"/>
    <w:rsid w:val="007E6757"/>
    <w:rsid w:val="007E719E"/>
    <w:rsid w:val="007E7F7A"/>
    <w:rsid w:val="007E7F97"/>
    <w:rsid w:val="007F05F1"/>
    <w:rsid w:val="007F0D0B"/>
    <w:rsid w:val="007F0DCF"/>
    <w:rsid w:val="007F244D"/>
    <w:rsid w:val="007F3951"/>
    <w:rsid w:val="007F4670"/>
    <w:rsid w:val="007F49D0"/>
    <w:rsid w:val="00801B9A"/>
    <w:rsid w:val="00802598"/>
    <w:rsid w:val="008041CB"/>
    <w:rsid w:val="0080627A"/>
    <w:rsid w:val="008065E6"/>
    <w:rsid w:val="008074C4"/>
    <w:rsid w:val="00810B37"/>
    <w:rsid w:val="008119EA"/>
    <w:rsid w:val="00812E9B"/>
    <w:rsid w:val="00816FE8"/>
    <w:rsid w:val="00817C0B"/>
    <w:rsid w:val="0082232F"/>
    <w:rsid w:val="00825B90"/>
    <w:rsid w:val="0082662C"/>
    <w:rsid w:val="00827352"/>
    <w:rsid w:val="00827ACD"/>
    <w:rsid w:val="00831DCE"/>
    <w:rsid w:val="008326A3"/>
    <w:rsid w:val="00833D13"/>
    <w:rsid w:val="00834A55"/>
    <w:rsid w:val="00835814"/>
    <w:rsid w:val="00837B65"/>
    <w:rsid w:val="0084110A"/>
    <w:rsid w:val="00841573"/>
    <w:rsid w:val="008416DA"/>
    <w:rsid w:val="00843A1C"/>
    <w:rsid w:val="0084430A"/>
    <w:rsid w:val="00845022"/>
    <w:rsid w:val="008453B0"/>
    <w:rsid w:val="008473E3"/>
    <w:rsid w:val="00850AB9"/>
    <w:rsid w:val="00851822"/>
    <w:rsid w:val="00851EBE"/>
    <w:rsid w:val="00854901"/>
    <w:rsid w:val="00854B9C"/>
    <w:rsid w:val="00854DC3"/>
    <w:rsid w:val="00855E35"/>
    <w:rsid w:val="00855FDC"/>
    <w:rsid w:val="00856025"/>
    <w:rsid w:val="008568B6"/>
    <w:rsid w:val="00860290"/>
    <w:rsid w:val="0086088E"/>
    <w:rsid w:val="00862A0F"/>
    <w:rsid w:val="00865803"/>
    <w:rsid w:val="00866D47"/>
    <w:rsid w:val="00867DF5"/>
    <w:rsid w:val="00871438"/>
    <w:rsid w:val="00871904"/>
    <w:rsid w:val="00872417"/>
    <w:rsid w:val="00873986"/>
    <w:rsid w:val="00873FB4"/>
    <w:rsid w:val="0087406B"/>
    <w:rsid w:val="00874F21"/>
    <w:rsid w:val="00876AAC"/>
    <w:rsid w:val="00877166"/>
    <w:rsid w:val="00877F8C"/>
    <w:rsid w:val="0088042F"/>
    <w:rsid w:val="00880764"/>
    <w:rsid w:val="00881702"/>
    <w:rsid w:val="00882D18"/>
    <w:rsid w:val="0088394E"/>
    <w:rsid w:val="008854A9"/>
    <w:rsid w:val="00885745"/>
    <w:rsid w:val="00886FCA"/>
    <w:rsid w:val="0088773B"/>
    <w:rsid w:val="00890BDB"/>
    <w:rsid w:val="00891A56"/>
    <w:rsid w:val="008920D0"/>
    <w:rsid w:val="008935EC"/>
    <w:rsid w:val="008948C9"/>
    <w:rsid w:val="00895F5F"/>
    <w:rsid w:val="00896C83"/>
    <w:rsid w:val="008A088C"/>
    <w:rsid w:val="008A0904"/>
    <w:rsid w:val="008A0917"/>
    <w:rsid w:val="008A2C17"/>
    <w:rsid w:val="008A3768"/>
    <w:rsid w:val="008A4234"/>
    <w:rsid w:val="008B09CD"/>
    <w:rsid w:val="008B389B"/>
    <w:rsid w:val="008B6578"/>
    <w:rsid w:val="008B6833"/>
    <w:rsid w:val="008B6F6F"/>
    <w:rsid w:val="008C1155"/>
    <w:rsid w:val="008C2472"/>
    <w:rsid w:val="008C435F"/>
    <w:rsid w:val="008C4AF0"/>
    <w:rsid w:val="008C6BA6"/>
    <w:rsid w:val="008C6E54"/>
    <w:rsid w:val="008C739E"/>
    <w:rsid w:val="008C771E"/>
    <w:rsid w:val="008C7F7F"/>
    <w:rsid w:val="008D360B"/>
    <w:rsid w:val="008D43C4"/>
    <w:rsid w:val="008D723F"/>
    <w:rsid w:val="008D7C6F"/>
    <w:rsid w:val="008E50F9"/>
    <w:rsid w:val="008E5120"/>
    <w:rsid w:val="008E54EE"/>
    <w:rsid w:val="008E6A67"/>
    <w:rsid w:val="008F1570"/>
    <w:rsid w:val="008F15E1"/>
    <w:rsid w:val="008F2E5C"/>
    <w:rsid w:val="008F2FD6"/>
    <w:rsid w:val="008F4C49"/>
    <w:rsid w:val="008F79A0"/>
    <w:rsid w:val="008F7BE9"/>
    <w:rsid w:val="00901F24"/>
    <w:rsid w:val="0090495C"/>
    <w:rsid w:val="00904BE0"/>
    <w:rsid w:val="009101CF"/>
    <w:rsid w:val="00910E10"/>
    <w:rsid w:val="00911029"/>
    <w:rsid w:val="00911060"/>
    <w:rsid w:val="0091219C"/>
    <w:rsid w:val="009125F7"/>
    <w:rsid w:val="00913281"/>
    <w:rsid w:val="009149E9"/>
    <w:rsid w:val="00914E72"/>
    <w:rsid w:val="009159A0"/>
    <w:rsid w:val="00916230"/>
    <w:rsid w:val="00921098"/>
    <w:rsid w:val="009223A4"/>
    <w:rsid w:val="009237AD"/>
    <w:rsid w:val="00924582"/>
    <w:rsid w:val="00924EA4"/>
    <w:rsid w:val="009273C4"/>
    <w:rsid w:val="00931317"/>
    <w:rsid w:val="00931503"/>
    <w:rsid w:val="009316FF"/>
    <w:rsid w:val="00931851"/>
    <w:rsid w:val="00934C13"/>
    <w:rsid w:val="009351E0"/>
    <w:rsid w:val="009409CA"/>
    <w:rsid w:val="0094109F"/>
    <w:rsid w:val="00944828"/>
    <w:rsid w:val="00944902"/>
    <w:rsid w:val="009463D0"/>
    <w:rsid w:val="00946884"/>
    <w:rsid w:val="0094761C"/>
    <w:rsid w:val="00947BF1"/>
    <w:rsid w:val="00947DD7"/>
    <w:rsid w:val="0095255C"/>
    <w:rsid w:val="00952621"/>
    <w:rsid w:val="00954509"/>
    <w:rsid w:val="0095610F"/>
    <w:rsid w:val="009570C1"/>
    <w:rsid w:val="009607B5"/>
    <w:rsid w:val="00960F04"/>
    <w:rsid w:val="00961A2C"/>
    <w:rsid w:val="0096642F"/>
    <w:rsid w:val="00967C31"/>
    <w:rsid w:val="009709CA"/>
    <w:rsid w:val="00970D1D"/>
    <w:rsid w:val="00971677"/>
    <w:rsid w:val="00972DF2"/>
    <w:rsid w:val="00973A54"/>
    <w:rsid w:val="00973D2D"/>
    <w:rsid w:val="009802A0"/>
    <w:rsid w:val="00980A47"/>
    <w:rsid w:val="0098279E"/>
    <w:rsid w:val="009834EB"/>
    <w:rsid w:val="00983556"/>
    <w:rsid w:val="00986215"/>
    <w:rsid w:val="009866F5"/>
    <w:rsid w:val="00987FB4"/>
    <w:rsid w:val="009906F6"/>
    <w:rsid w:val="00991201"/>
    <w:rsid w:val="00994A96"/>
    <w:rsid w:val="00994BF5"/>
    <w:rsid w:val="00996784"/>
    <w:rsid w:val="00997D9D"/>
    <w:rsid w:val="009A0234"/>
    <w:rsid w:val="009A049C"/>
    <w:rsid w:val="009A0F85"/>
    <w:rsid w:val="009A334B"/>
    <w:rsid w:val="009A4CD1"/>
    <w:rsid w:val="009A5C88"/>
    <w:rsid w:val="009A76DE"/>
    <w:rsid w:val="009B2C08"/>
    <w:rsid w:val="009B6A41"/>
    <w:rsid w:val="009B7719"/>
    <w:rsid w:val="009B7DCD"/>
    <w:rsid w:val="009C2032"/>
    <w:rsid w:val="009C289C"/>
    <w:rsid w:val="009C2916"/>
    <w:rsid w:val="009C3CB7"/>
    <w:rsid w:val="009C43DA"/>
    <w:rsid w:val="009C55B2"/>
    <w:rsid w:val="009C6B30"/>
    <w:rsid w:val="009C790B"/>
    <w:rsid w:val="009C7CA1"/>
    <w:rsid w:val="009D2091"/>
    <w:rsid w:val="009D418E"/>
    <w:rsid w:val="009D592D"/>
    <w:rsid w:val="009D7545"/>
    <w:rsid w:val="009D789E"/>
    <w:rsid w:val="009E247B"/>
    <w:rsid w:val="009E3B25"/>
    <w:rsid w:val="009E4A9E"/>
    <w:rsid w:val="009E5CB4"/>
    <w:rsid w:val="009E679E"/>
    <w:rsid w:val="009E6D4E"/>
    <w:rsid w:val="009F07F1"/>
    <w:rsid w:val="009F2375"/>
    <w:rsid w:val="009F3C63"/>
    <w:rsid w:val="009F6CBD"/>
    <w:rsid w:val="009F791E"/>
    <w:rsid w:val="00A00480"/>
    <w:rsid w:val="00A00DCB"/>
    <w:rsid w:val="00A01927"/>
    <w:rsid w:val="00A01E30"/>
    <w:rsid w:val="00A02BA6"/>
    <w:rsid w:val="00A034DD"/>
    <w:rsid w:val="00A04F04"/>
    <w:rsid w:val="00A06C5F"/>
    <w:rsid w:val="00A06D0B"/>
    <w:rsid w:val="00A11384"/>
    <w:rsid w:val="00A1287F"/>
    <w:rsid w:val="00A13295"/>
    <w:rsid w:val="00A13D29"/>
    <w:rsid w:val="00A14105"/>
    <w:rsid w:val="00A14AC6"/>
    <w:rsid w:val="00A1565C"/>
    <w:rsid w:val="00A16075"/>
    <w:rsid w:val="00A1667F"/>
    <w:rsid w:val="00A230FC"/>
    <w:rsid w:val="00A2352B"/>
    <w:rsid w:val="00A25FF4"/>
    <w:rsid w:val="00A26113"/>
    <w:rsid w:val="00A2617C"/>
    <w:rsid w:val="00A26C2C"/>
    <w:rsid w:val="00A26E30"/>
    <w:rsid w:val="00A318BB"/>
    <w:rsid w:val="00A318BF"/>
    <w:rsid w:val="00A34238"/>
    <w:rsid w:val="00A363F1"/>
    <w:rsid w:val="00A4009F"/>
    <w:rsid w:val="00A42026"/>
    <w:rsid w:val="00A4356A"/>
    <w:rsid w:val="00A44EA8"/>
    <w:rsid w:val="00A454CD"/>
    <w:rsid w:val="00A5232A"/>
    <w:rsid w:val="00A52B43"/>
    <w:rsid w:val="00A549C7"/>
    <w:rsid w:val="00A55247"/>
    <w:rsid w:val="00A614A5"/>
    <w:rsid w:val="00A62082"/>
    <w:rsid w:val="00A6226C"/>
    <w:rsid w:val="00A625E6"/>
    <w:rsid w:val="00A64C08"/>
    <w:rsid w:val="00A65586"/>
    <w:rsid w:val="00A65AD4"/>
    <w:rsid w:val="00A70A3A"/>
    <w:rsid w:val="00A716A5"/>
    <w:rsid w:val="00A73109"/>
    <w:rsid w:val="00A753BD"/>
    <w:rsid w:val="00A765DF"/>
    <w:rsid w:val="00A801F8"/>
    <w:rsid w:val="00A8064B"/>
    <w:rsid w:val="00A80F23"/>
    <w:rsid w:val="00A81FB6"/>
    <w:rsid w:val="00A830CC"/>
    <w:rsid w:val="00A84259"/>
    <w:rsid w:val="00A84766"/>
    <w:rsid w:val="00A8547F"/>
    <w:rsid w:val="00A85783"/>
    <w:rsid w:val="00A877A5"/>
    <w:rsid w:val="00A87ABC"/>
    <w:rsid w:val="00A9029E"/>
    <w:rsid w:val="00A92856"/>
    <w:rsid w:val="00A92DF7"/>
    <w:rsid w:val="00A938E8"/>
    <w:rsid w:val="00A941E4"/>
    <w:rsid w:val="00AA0440"/>
    <w:rsid w:val="00AA1B85"/>
    <w:rsid w:val="00AA1E9E"/>
    <w:rsid w:val="00AA2E95"/>
    <w:rsid w:val="00AA4220"/>
    <w:rsid w:val="00AA56DA"/>
    <w:rsid w:val="00AA67A2"/>
    <w:rsid w:val="00AA6A03"/>
    <w:rsid w:val="00AA6B84"/>
    <w:rsid w:val="00AA71AF"/>
    <w:rsid w:val="00AA768A"/>
    <w:rsid w:val="00AA7A00"/>
    <w:rsid w:val="00AA7E8D"/>
    <w:rsid w:val="00AB09C9"/>
    <w:rsid w:val="00AB1442"/>
    <w:rsid w:val="00AB2D21"/>
    <w:rsid w:val="00AB35FC"/>
    <w:rsid w:val="00AB50CD"/>
    <w:rsid w:val="00AB6244"/>
    <w:rsid w:val="00AB63B8"/>
    <w:rsid w:val="00AC01D7"/>
    <w:rsid w:val="00AC0E27"/>
    <w:rsid w:val="00AC2879"/>
    <w:rsid w:val="00AC5D9F"/>
    <w:rsid w:val="00AC621B"/>
    <w:rsid w:val="00AC658A"/>
    <w:rsid w:val="00AD3890"/>
    <w:rsid w:val="00AD4480"/>
    <w:rsid w:val="00AD6118"/>
    <w:rsid w:val="00AD61A8"/>
    <w:rsid w:val="00AE358C"/>
    <w:rsid w:val="00AE35D9"/>
    <w:rsid w:val="00AE35FC"/>
    <w:rsid w:val="00AE7D00"/>
    <w:rsid w:val="00AF0D5C"/>
    <w:rsid w:val="00AF126A"/>
    <w:rsid w:val="00AF3B9E"/>
    <w:rsid w:val="00AF405E"/>
    <w:rsid w:val="00AF4104"/>
    <w:rsid w:val="00AF4AC4"/>
    <w:rsid w:val="00AF5E42"/>
    <w:rsid w:val="00AF642A"/>
    <w:rsid w:val="00AF7FAF"/>
    <w:rsid w:val="00AF7FC9"/>
    <w:rsid w:val="00B006B2"/>
    <w:rsid w:val="00B0227C"/>
    <w:rsid w:val="00B0338F"/>
    <w:rsid w:val="00B0381D"/>
    <w:rsid w:val="00B042D3"/>
    <w:rsid w:val="00B04458"/>
    <w:rsid w:val="00B122BB"/>
    <w:rsid w:val="00B12AA4"/>
    <w:rsid w:val="00B13451"/>
    <w:rsid w:val="00B13783"/>
    <w:rsid w:val="00B14642"/>
    <w:rsid w:val="00B150A4"/>
    <w:rsid w:val="00B1708E"/>
    <w:rsid w:val="00B1711F"/>
    <w:rsid w:val="00B1770B"/>
    <w:rsid w:val="00B177DF"/>
    <w:rsid w:val="00B21132"/>
    <w:rsid w:val="00B21587"/>
    <w:rsid w:val="00B23023"/>
    <w:rsid w:val="00B2363F"/>
    <w:rsid w:val="00B23AAD"/>
    <w:rsid w:val="00B24628"/>
    <w:rsid w:val="00B25F5C"/>
    <w:rsid w:val="00B260D1"/>
    <w:rsid w:val="00B27BEB"/>
    <w:rsid w:val="00B30370"/>
    <w:rsid w:val="00B30F71"/>
    <w:rsid w:val="00B3174D"/>
    <w:rsid w:val="00B320F7"/>
    <w:rsid w:val="00B330DE"/>
    <w:rsid w:val="00B34978"/>
    <w:rsid w:val="00B357AC"/>
    <w:rsid w:val="00B364CE"/>
    <w:rsid w:val="00B3734E"/>
    <w:rsid w:val="00B40F4C"/>
    <w:rsid w:val="00B4119F"/>
    <w:rsid w:val="00B45ABF"/>
    <w:rsid w:val="00B4675F"/>
    <w:rsid w:val="00B55B57"/>
    <w:rsid w:val="00B55C01"/>
    <w:rsid w:val="00B57E02"/>
    <w:rsid w:val="00B6076E"/>
    <w:rsid w:val="00B611E2"/>
    <w:rsid w:val="00B619A2"/>
    <w:rsid w:val="00B62316"/>
    <w:rsid w:val="00B627A1"/>
    <w:rsid w:val="00B62DF8"/>
    <w:rsid w:val="00B63005"/>
    <w:rsid w:val="00B63F2D"/>
    <w:rsid w:val="00B648A3"/>
    <w:rsid w:val="00B64A50"/>
    <w:rsid w:val="00B64BAB"/>
    <w:rsid w:val="00B64C4A"/>
    <w:rsid w:val="00B6585C"/>
    <w:rsid w:val="00B66481"/>
    <w:rsid w:val="00B70100"/>
    <w:rsid w:val="00B7301B"/>
    <w:rsid w:val="00B75A73"/>
    <w:rsid w:val="00B76214"/>
    <w:rsid w:val="00B800EB"/>
    <w:rsid w:val="00B85A60"/>
    <w:rsid w:val="00B86150"/>
    <w:rsid w:val="00B8696D"/>
    <w:rsid w:val="00B876AA"/>
    <w:rsid w:val="00B9032C"/>
    <w:rsid w:val="00B91169"/>
    <w:rsid w:val="00B911EE"/>
    <w:rsid w:val="00B92EE7"/>
    <w:rsid w:val="00B92FF9"/>
    <w:rsid w:val="00B93593"/>
    <w:rsid w:val="00B94F1B"/>
    <w:rsid w:val="00B96EA9"/>
    <w:rsid w:val="00B970E8"/>
    <w:rsid w:val="00B976C6"/>
    <w:rsid w:val="00B97D37"/>
    <w:rsid w:val="00BA053E"/>
    <w:rsid w:val="00BA0CC5"/>
    <w:rsid w:val="00BA13CA"/>
    <w:rsid w:val="00BA2328"/>
    <w:rsid w:val="00BA3AE6"/>
    <w:rsid w:val="00BA568C"/>
    <w:rsid w:val="00BA5CA6"/>
    <w:rsid w:val="00BA7787"/>
    <w:rsid w:val="00BA7975"/>
    <w:rsid w:val="00BB0DE2"/>
    <w:rsid w:val="00BB112F"/>
    <w:rsid w:val="00BB2987"/>
    <w:rsid w:val="00BB2DA5"/>
    <w:rsid w:val="00BB39F3"/>
    <w:rsid w:val="00BB4803"/>
    <w:rsid w:val="00BB4C3E"/>
    <w:rsid w:val="00BB5B3D"/>
    <w:rsid w:val="00BB65EA"/>
    <w:rsid w:val="00BC0CF9"/>
    <w:rsid w:val="00BC0EC5"/>
    <w:rsid w:val="00BC116E"/>
    <w:rsid w:val="00BC2CD7"/>
    <w:rsid w:val="00BD0B7F"/>
    <w:rsid w:val="00BD147A"/>
    <w:rsid w:val="00BD217F"/>
    <w:rsid w:val="00BD2E1E"/>
    <w:rsid w:val="00BD4727"/>
    <w:rsid w:val="00BD5F0D"/>
    <w:rsid w:val="00BD72CC"/>
    <w:rsid w:val="00BE0A0C"/>
    <w:rsid w:val="00BE321A"/>
    <w:rsid w:val="00BE4213"/>
    <w:rsid w:val="00BE639C"/>
    <w:rsid w:val="00BE70A3"/>
    <w:rsid w:val="00BF0123"/>
    <w:rsid w:val="00BF033E"/>
    <w:rsid w:val="00BF310C"/>
    <w:rsid w:val="00BF3B3A"/>
    <w:rsid w:val="00BF3D7D"/>
    <w:rsid w:val="00BF48F8"/>
    <w:rsid w:val="00BF7693"/>
    <w:rsid w:val="00BF7D00"/>
    <w:rsid w:val="00C00B30"/>
    <w:rsid w:val="00C012E1"/>
    <w:rsid w:val="00C02291"/>
    <w:rsid w:val="00C02548"/>
    <w:rsid w:val="00C02AE4"/>
    <w:rsid w:val="00C055C4"/>
    <w:rsid w:val="00C0641D"/>
    <w:rsid w:val="00C06A3F"/>
    <w:rsid w:val="00C07264"/>
    <w:rsid w:val="00C07E10"/>
    <w:rsid w:val="00C119F0"/>
    <w:rsid w:val="00C11C3F"/>
    <w:rsid w:val="00C1258D"/>
    <w:rsid w:val="00C127E0"/>
    <w:rsid w:val="00C137BB"/>
    <w:rsid w:val="00C14711"/>
    <w:rsid w:val="00C16618"/>
    <w:rsid w:val="00C17F84"/>
    <w:rsid w:val="00C20066"/>
    <w:rsid w:val="00C23BF4"/>
    <w:rsid w:val="00C24A79"/>
    <w:rsid w:val="00C267D2"/>
    <w:rsid w:val="00C26C64"/>
    <w:rsid w:val="00C32047"/>
    <w:rsid w:val="00C32B5E"/>
    <w:rsid w:val="00C330E1"/>
    <w:rsid w:val="00C3572F"/>
    <w:rsid w:val="00C36D41"/>
    <w:rsid w:val="00C416F5"/>
    <w:rsid w:val="00C424FA"/>
    <w:rsid w:val="00C43082"/>
    <w:rsid w:val="00C450DF"/>
    <w:rsid w:val="00C45E78"/>
    <w:rsid w:val="00C473F9"/>
    <w:rsid w:val="00C478CA"/>
    <w:rsid w:val="00C5013A"/>
    <w:rsid w:val="00C50AF2"/>
    <w:rsid w:val="00C515E9"/>
    <w:rsid w:val="00C52FF5"/>
    <w:rsid w:val="00C55DEA"/>
    <w:rsid w:val="00C609C2"/>
    <w:rsid w:val="00C61059"/>
    <w:rsid w:val="00C62093"/>
    <w:rsid w:val="00C62AA9"/>
    <w:rsid w:val="00C63534"/>
    <w:rsid w:val="00C648A8"/>
    <w:rsid w:val="00C65421"/>
    <w:rsid w:val="00C6627F"/>
    <w:rsid w:val="00C70401"/>
    <w:rsid w:val="00C73E5E"/>
    <w:rsid w:val="00C742A9"/>
    <w:rsid w:val="00C74D57"/>
    <w:rsid w:val="00C76A92"/>
    <w:rsid w:val="00C76DAC"/>
    <w:rsid w:val="00C777CC"/>
    <w:rsid w:val="00C804A5"/>
    <w:rsid w:val="00C80704"/>
    <w:rsid w:val="00C817C7"/>
    <w:rsid w:val="00C874CC"/>
    <w:rsid w:val="00C87DDA"/>
    <w:rsid w:val="00C91D9E"/>
    <w:rsid w:val="00C92728"/>
    <w:rsid w:val="00C94394"/>
    <w:rsid w:val="00C94D02"/>
    <w:rsid w:val="00C9518E"/>
    <w:rsid w:val="00C9555F"/>
    <w:rsid w:val="00C967E6"/>
    <w:rsid w:val="00CA0010"/>
    <w:rsid w:val="00CA1325"/>
    <w:rsid w:val="00CA1EA7"/>
    <w:rsid w:val="00CA1F60"/>
    <w:rsid w:val="00CA42C2"/>
    <w:rsid w:val="00CA4C9B"/>
    <w:rsid w:val="00CA7C48"/>
    <w:rsid w:val="00CB081F"/>
    <w:rsid w:val="00CB5F39"/>
    <w:rsid w:val="00CB78AB"/>
    <w:rsid w:val="00CB7DB0"/>
    <w:rsid w:val="00CB7DC3"/>
    <w:rsid w:val="00CC0443"/>
    <w:rsid w:val="00CC09BC"/>
    <w:rsid w:val="00CC0AAD"/>
    <w:rsid w:val="00CC3D0E"/>
    <w:rsid w:val="00CC4966"/>
    <w:rsid w:val="00CC4B65"/>
    <w:rsid w:val="00CC4F29"/>
    <w:rsid w:val="00CC57E5"/>
    <w:rsid w:val="00CC714F"/>
    <w:rsid w:val="00CC79C2"/>
    <w:rsid w:val="00CC7AC3"/>
    <w:rsid w:val="00CD1716"/>
    <w:rsid w:val="00CD2B0A"/>
    <w:rsid w:val="00CD2BB0"/>
    <w:rsid w:val="00CD2C70"/>
    <w:rsid w:val="00CD3AD2"/>
    <w:rsid w:val="00CD48C3"/>
    <w:rsid w:val="00CD551E"/>
    <w:rsid w:val="00CD6172"/>
    <w:rsid w:val="00CD7A7B"/>
    <w:rsid w:val="00CE0305"/>
    <w:rsid w:val="00CE1667"/>
    <w:rsid w:val="00CE2CCD"/>
    <w:rsid w:val="00CE2D49"/>
    <w:rsid w:val="00CE4A9B"/>
    <w:rsid w:val="00CE6E5C"/>
    <w:rsid w:val="00CE71C1"/>
    <w:rsid w:val="00CF3AB1"/>
    <w:rsid w:val="00CF43EA"/>
    <w:rsid w:val="00CF4D3E"/>
    <w:rsid w:val="00D0153D"/>
    <w:rsid w:val="00D111AA"/>
    <w:rsid w:val="00D11AB3"/>
    <w:rsid w:val="00D1427E"/>
    <w:rsid w:val="00D146F7"/>
    <w:rsid w:val="00D15F5C"/>
    <w:rsid w:val="00D15FB4"/>
    <w:rsid w:val="00D22857"/>
    <w:rsid w:val="00D23793"/>
    <w:rsid w:val="00D24DEA"/>
    <w:rsid w:val="00D2501F"/>
    <w:rsid w:val="00D25705"/>
    <w:rsid w:val="00D333FF"/>
    <w:rsid w:val="00D33552"/>
    <w:rsid w:val="00D33953"/>
    <w:rsid w:val="00D34362"/>
    <w:rsid w:val="00D35219"/>
    <w:rsid w:val="00D35314"/>
    <w:rsid w:val="00D35846"/>
    <w:rsid w:val="00D35897"/>
    <w:rsid w:val="00D36061"/>
    <w:rsid w:val="00D362F3"/>
    <w:rsid w:val="00D372DD"/>
    <w:rsid w:val="00D375E4"/>
    <w:rsid w:val="00D427A8"/>
    <w:rsid w:val="00D43FC8"/>
    <w:rsid w:val="00D444FE"/>
    <w:rsid w:val="00D44E16"/>
    <w:rsid w:val="00D4503A"/>
    <w:rsid w:val="00D4527F"/>
    <w:rsid w:val="00D462DB"/>
    <w:rsid w:val="00D50450"/>
    <w:rsid w:val="00D504BD"/>
    <w:rsid w:val="00D50880"/>
    <w:rsid w:val="00D51B70"/>
    <w:rsid w:val="00D528DA"/>
    <w:rsid w:val="00D52D73"/>
    <w:rsid w:val="00D55AE6"/>
    <w:rsid w:val="00D57140"/>
    <w:rsid w:val="00D6068D"/>
    <w:rsid w:val="00D60EA1"/>
    <w:rsid w:val="00D61288"/>
    <w:rsid w:val="00D62058"/>
    <w:rsid w:val="00D62E77"/>
    <w:rsid w:val="00D65913"/>
    <w:rsid w:val="00D65A38"/>
    <w:rsid w:val="00D66401"/>
    <w:rsid w:val="00D67669"/>
    <w:rsid w:val="00D677B8"/>
    <w:rsid w:val="00D677C6"/>
    <w:rsid w:val="00D679D0"/>
    <w:rsid w:val="00D7095B"/>
    <w:rsid w:val="00D71CD3"/>
    <w:rsid w:val="00D71E9C"/>
    <w:rsid w:val="00D721C3"/>
    <w:rsid w:val="00D72B5E"/>
    <w:rsid w:val="00D72B91"/>
    <w:rsid w:val="00D7498C"/>
    <w:rsid w:val="00D74EC1"/>
    <w:rsid w:val="00D76794"/>
    <w:rsid w:val="00D770D4"/>
    <w:rsid w:val="00D81143"/>
    <w:rsid w:val="00D811CE"/>
    <w:rsid w:val="00D82B3C"/>
    <w:rsid w:val="00D8557C"/>
    <w:rsid w:val="00D85714"/>
    <w:rsid w:val="00D86C8B"/>
    <w:rsid w:val="00D874A3"/>
    <w:rsid w:val="00D91011"/>
    <w:rsid w:val="00D92817"/>
    <w:rsid w:val="00D954B6"/>
    <w:rsid w:val="00D9560F"/>
    <w:rsid w:val="00D96399"/>
    <w:rsid w:val="00D96AA5"/>
    <w:rsid w:val="00D97969"/>
    <w:rsid w:val="00DA142A"/>
    <w:rsid w:val="00DA171F"/>
    <w:rsid w:val="00DA18CC"/>
    <w:rsid w:val="00DA2A47"/>
    <w:rsid w:val="00DA3BBB"/>
    <w:rsid w:val="00DA475D"/>
    <w:rsid w:val="00DA4B7E"/>
    <w:rsid w:val="00DA543D"/>
    <w:rsid w:val="00DA652B"/>
    <w:rsid w:val="00DA78A7"/>
    <w:rsid w:val="00DB0ED3"/>
    <w:rsid w:val="00DB2F2C"/>
    <w:rsid w:val="00DB348B"/>
    <w:rsid w:val="00DB58FC"/>
    <w:rsid w:val="00DB6A7B"/>
    <w:rsid w:val="00DC1350"/>
    <w:rsid w:val="00DC1857"/>
    <w:rsid w:val="00DC2F61"/>
    <w:rsid w:val="00DC3631"/>
    <w:rsid w:val="00DC5467"/>
    <w:rsid w:val="00DD10A6"/>
    <w:rsid w:val="00DD221B"/>
    <w:rsid w:val="00DD3A3E"/>
    <w:rsid w:val="00DD5BEB"/>
    <w:rsid w:val="00DD5C55"/>
    <w:rsid w:val="00DE010E"/>
    <w:rsid w:val="00DE5583"/>
    <w:rsid w:val="00DE7DAE"/>
    <w:rsid w:val="00DF06E3"/>
    <w:rsid w:val="00DF0ADE"/>
    <w:rsid w:val="00DF126C"/>
    <w:rsid w:val="00DF1796"/>
    <w:rsid w:val="00DF4185"/>
    <w:rsid w:val="00DF44D1"/>
    <w:rsid w:val="00DF6B08"/>
    <w:rsid w:val="00DF7757"/>
    <w:rsid w:val="00DF7CE5"/>
    <w:rsid w:val="00E01278"/>
    <w:rsid w:val="00E02142"/>
    <w:rsid w:val="00E02428"/>
    <w:rsid w:val="00E04FF5"/>
    <w:rsid w:val="00E053D0"/>
    <w:rsid w:val="00E056D4"/>
    <w:rsid w:val="00E05A8F"/>
    <w:rsid w:val="00E06F13"/>
    <w:rsid w:val="00E0741F"/>
    <w:rsid w:val="00E105D2"/>
    <w:rsid w:val="00E1071C"/>
    <w:rsid w:val="00E11195"/>
    <w:rsid w:val="00E144BE"/>
    <w:rsid w:val="00E16FEA"/>
    <w:rsid w:val="00E1703F"/>
    <w:rsid w:val="00E17F0D"/>
    <w:rsid w:val="00E20372"/>
    <w:rsid w:val="00E217E9"/>
    <w:rsid w:val="00E22EA2"/>
    <w:rsid w:val="00E244E5"/>
    <w:rsid w:val="00E24CF3"/>
    <w:rsid w:val="00E251A1"/>
    <w:rsid w:val="00E25391"/>
    <w:rsid w:val="00E26084"/>
    <w:rsid w:val="00E27DC9"/>
    <w:rsid w:val="00E30BB1"/>
    <w:rsid w:val="00E31605"/>
    <w:rsid w:val="00E34AE3"/>
    <w:rsid w:val="00E370D6"/>
    <w:rsid w:val="00E40969"/>
    <w:rsid w:val="00E40AE8"/>
    <w:rsid w:val="00E40EC4"/>
    <w:rsid w:val="00E4194A"/>
    <w:rsid w:val="00E45AEF"/>
    <w:rsid w:val="00E45FA7"/>
    <w:rsid w:val="00E51207"/>
    <w:rsid w:val="00E51713"/>
    <w:rsid w:val="00E52044"/>
    <w:rsid w:val="00E52F3B"/>
    <w:rsid w:val="00E53121"/>
    <w:rsid w:val="00E541A5"/>
    <w:rsid w:val="00E5744B"/>
    <w:rsid w:val="00E620CB"/>
    <w:rsid w:val="00E6293A"/>
    <w:rsid w:val="00E63F8E"/>
    <w:rsid w:val="00E64F19"/>
    <w:rsid w:val="00E6552E"/>
    <w:rsid w:val="00E6697C"/>
    <w:rsid w:val="00E67E04"/>
    <w:rsid w:val="00E72ED6"/>
    <w:rsid w:val="00E72FAE"/>
    <w:rsid w:val="00E73230"/>
    <w:rsid w:val="00E76393"/>
    <w:rsid w:val="00E76BB8"/>
    <w:rsid w:val="00E81203"/>
    <w:rsid w:val="00E815C6"/>
    <w:rsid w:val="00E82411"/>
    <w:rsid w:val="00E828B8"/>
    <w:rsid w:val="00E85CCE"/>
    <w:rsid w:val="00E87176"/>
    <w:rsid w:val="00E91350"/>
    <w:rsid w:val="00E92026"/>
    <w:rsid w:val="00E94C8A"/>
    <w:rsid w:val="00E957BE"/>
    <w:rsid w:val="00E95AC9"/>
    <w:rsid w:val="00E96118"/>
    <w:rsid w:val="00E96A82"/>
    <w:rsid w:val="00E96B77"/>
    <w:rsid w:val="00E97043"/>
    <w:rsid w:val="00EA003C"/>
    <w:rsid w:val="00EA05C7"/>
    <w:rsid w:val="00EA4EF4"/>
    <w:rsid w:val="00EA506C"/>
    <w:rsid w:val="00EA5C84"/>
    <w:rsid w:val="00EA75A1"/>
    <w:rsid w:val="00EA77AB"/>
    <w:rsid w:val="00EA7B7B"/>
    <w:rsid w:val="00EB1300"/>
    <w:rsid w:val="00EB1638"/>
    <w:rsid w:val="00EB2EF4"/>
    <w:rsid w:val="00EB44AD"/>
    <w:rsid w:val="00EB6039"/>
    <w:rsid w:val="00EB7893"/>
    <w:rsid w:val="00EB7D0B"/>
    <w:rsid w:val="00EC0AC3"/>
    <w:rsid w:val="00EC3056"/>
    <w:rsid w:val="00EC41C2"/>
    <w:rsid w:val="00EC5A8B"/>
    <w:rsid w:val="00ED0C26"/>
    <w:rsid w:val="00ED2128"/>
    <w:rsid w:val="00ED27B7"/>
    <w:rsid w:val="00ED352B"/>
    <w:rsid w:val="00EE00FD"/>
    <w:rsid w:val="00EE29C6"/>
    <w:rsid w:val="00EE316B"/>
    <w:rsid w:val="00EE3560"/>
    <w:rsid w:val="00EE4A3A"/>
    <w:rsid w:val="00EE5A8A"/>
    <w:rsid w:val="00EE6447"/>
    <w:rsid w:val="00EF0072"/>
    <w:rsid w:val="00EF0343"/>
    <w:rsid w:val="00EF1134"/>
    <w:rsid w:val="00EF488F"/>
    <w:rsid w:val="00EF67B2"/>
    <w:rsid w:val="00EF71EC"/>
    <w:rsid w:val="00F00C56"/>
    <w:rsid w:val="00F01576"/>
    <w:rsid w:val="00F0230D"/>
    <w:rsid w:val="00F07844"/>
    <w:rsid w:val="00F143C6"/>
    <w:rsid w:val="00F144AA"/>
    <w:rsid w:val="00F15B94"/>
    <w:rsid w:val="00F15DC6"/>
    <w:rsid w:val="00F17224"/>
    <w:rsid w:val="00F17851"/>
    <w:rsid w:val="00F20DCA"/>
    <w:rsid w:val="00F24C12"/>
    <w:rsid w:val="00F24D9D"/>
    <w:rsid w:val="00F26FBA"/>
    <w:rsid w:val="00F27ED4"/>
    <w:rsid w:val="00F30058"/>
    <w:rsid w:val="00F301D2"/>
    <w:rsid w:val="00F307E0"/>
    <w:rsid w:val="00F30D0B"/>
    <w:rsid w:val="00F31291"/>
    <w:rsid w:val="00F3136F"/>
    <w:rsid w:val="00F31463"/>
    <w:rsid w:val="00F3222E"/>
    <w:rsid w:val="00F32C1E"/>
    <w:rsid w:val="00F3318C"/>
    <w:rsid w:val="00F33354"/>
    <w:rsid w:val="00F341AA"/>
    <w:rsid w:val="00F34D9F"/>
    <w:rsid w:val="00F359F1"/>
    <w:rsid w:val="00F3746F"/>
    <w:rsid w:val="00F3752D"/>
    <w:rsid w:val="00F37CB3"/>
    <w:rsid w:val="00F415B9"/>
    <w:rsid w:val="00F41D31"/>
    <w:rsid w:val="00F4324B"/>
    <w:rsid w:val="00F43E3D"/>
    <w:rsid w:val="00F441E3"/>
    <w:rsid w:val="00F444AC"/>
    <w:rsid w:val="00F4514A"/>
    <w:rsid w:val="00F47988"/>
    <w:rsid w:val="00F47F3C"/>
    <w:rsid w:val="00F51D90"/>
    <w:rsid w:val="00F57F04"/>
    <w:rsid w:val="00F61C81"/>
    <w:rsid w:val="00F62890"/>
    <w:rsid w:val="00F62F5F"/>
    <w:rsid w:val="00F652E7"/>
    <w:rsid w:val="00F65925"/>
    <w:rsid w:val="00F66575"/>
    <w:rsid w:val="00F6748E"/>
    <w:rsid w:val="00F702F6"/>
    <w:rsid w:val="00F706B5"/>
    <w:rsid w:val="00F70A0A"/>
    <w:rsid w:val="00F72393"/>
    <w:rsid w:val="00F72738"/>
    <w:rsid w:val="00F72F5C"/>
    <w:rsid w:val="00F74ACA"/>
    <w:rsid w:val="00F756EB"/>
    <w:rsid w:val="00F7685B"/>
    <w:rsid w:val="00F803AD"/>
    <w:rsid w:val="00F80410"/>
    <w:rsid w:val="00F83FAB"/>
    <w:rsid w:val="00F84B07"/>
    <w:rsid w:val="00F84B9B"/>
    <w:rsid w:val="00F84CE5"/>
    <w:rsid w:val="00F84EDF"/>
    <w:rsid w:val="00F856F6"/>
    <w:rsid w:val="00F86ADC"/>
    <w:rsid w:val="00F876D6"/>
    <w:rsid w:val="00F87DAE"/>
    <w:rsid w:val="00F90401"/>
    <w:rsid w:val="00F907DA"/>
    <w:rsid w:val="00F92538"/>
    <w:rsid w:val="00F93E23"/>
    <w:rsid w:val="00F943F2"/>
    <w:rsid w:val="00F963FB"/>
    <w:rsid w:val="00FA0FCF"/>
    <w:rsid w:val="00FA12D9"/>
    <w:rsid w:val="00FA2582"/>
    <w:rsid w:val="00FA271B"/>
    <w:rsid w:val="00FA30F4"/>
    <w:rsid w:val="00FA401C"/>
    <w:rsid w:val="00FA65CB"/>
    <w:rsid w:val="00FA6D83"/>
    <w:rsid w:val="00FA6E2D"/>
    <w:rsid w:val="00FB2C16"/>
    <w:rsid w:val="00FB361D"/>
    <w:rsid w:val="00FB4D1C"/>
    <w:rsid w:val="00FB50F6"/>
    <w:rsid w:val="00FB64A4"/>
    <w:rsid w:val="00FB6D5D"/>
    <w:rsid w:val="00FB719E"/>
    <w:rsid w:val="00FB7912"/>
    <w:rsid w:val="00FC0246"/>
    <w:rsid w:val="00FC1D05"/>
    <w:rsid w:val="00FC21E8"/>
    <w:rsid w:val="00FC4A00"/>
    <w:rsid w:val="00FC4B80"/>
    <w:rsid w:val="00FC58A9"/>
    <w:rsid w:val="00FC71A4"/>
    <w:rsid w:val="00FD0461"/>
    <w:rsid w:val="00FD144C"/>
    <w:rsid w:val="00FD2242"/>
    <w:rsid w:val="00FD2960"/>
    <w:rsid w:val="00FD3483"/>
    <w:rsid w:val="00FD5A35"/>
    <w:rsid w:val="00FD6555"/>
    <w:rsid w:val="00FD6852"/>
    <w:rsid w:val="00FD6D9F"/>
    <w:rsid w:val="00FE0D7B"/>
    <w:rsid w:val="00FE3DD0"/>
    <w:rsid w:val="00FE44F5"/>
    <w:rsid w:val="00FE5B47"/>
    <w:rsid w:val="00FE5B92"/>
    <w:rsid w:val="00FE71CD"/>
    <w:rsid w:val="00FF05C1"/>
    <w:rsid w:val="00FF12B1"/>
    <w:rsid w:val="00FF20B0"/>
    <w:rsid w:val="00FF3451"/>
    <w:rsid w:val="00FF3B51"/>
    <w:rsid w:val="00FF5B67"/>
    <w:rsid w:val="00FF790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20C72EB"/>
  <w15:docId w15:val="{3FC0F5C1-B3C0-4186-BC75-C8E3DD848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80CAC"/>
    <w:rPr>
      <w:sz w:val="20"/>
      <w:szCs w:val="20"/>
    </w:rPr>
  </w:style>
  <w:style w:type="paragraph" w:styleId="Nadpis1">
    <w:name w:val="heading 1"/>
    <w:basedOn w:val="Normln"/>
    <w:next w:val="Normln"/>
    <w:link w:val="Nadpis1Char"/>
    <w:uiPriority w:val="9"/>
    <w:qFormat/>
    <w:rsid w:val="005E6EAE"/>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rsid w:val="005E6EAE"/>
    <w:pPr>
      <w:keepNext/>
      <w:outlineLvl w:val="1"/>
    </w:pPr>
    <w:rPr>
      <w:rFonts w:ascii="Cambria" w:hAnsi="Cambria"/>
      <w:b/>
      <w:bCs/>
      <w:i/>
      <w:iCs/>
      <w:sz w:val="28"/>
      <w:szCs w:val="28"/>
    </w:rPr>
  </w:style>
  <w:style w:type="paragraph" w:styleId="Nadpis3">
    <w:name w:val="heading 3"/>
    <w:basedOn w:val="Normln"/>
    <w:next w:val="Normln"/>
    <w:link w:val="Nadpis3Char"/>
    <w:uiPriority w:val="99"/>
    <w:qFormat/>
    <w:rsid w:val="005E6EAE"/>
    <w:pPr>
      <w:keepNext/>
      <w:outlineLvl w:val="2"/>
    </w:pPr>
    <w:rPr>
      <w:rFonts w:ascii="Cambria" w:hAnsi="Cambria"/>
      <w:b/>
      <w:bCs/>
      <w:sz w:val="26"/>
      <w:szCs w:val="26"/>
    </w:rPr>
  </w:style>
  <w:style w:type="paragraph" w:styleId="Nadpis4">
    <w:name w:val="heading 4"/>
    <w:basedOn w:val="Normln"/>
    <w:next w:val="Normln"/>
    <w:link w:val="Nadpis4Char"/>
    <w:uiPriority w:val="99"/>
    <w:qFormat/>
    <w:rsid w:val="005E6EAE"/>
    <w:pPr>
      <w:keepNext/>
      <w:jc w:val="center"/>
      <w:outlineLvl w:val="3"/>
    </w:pPr>
    <w:rPr>
      <w:rFonts w:ascii="Calibri" w:hAnsi="Calibri"/>
      <w:b/>
      <w:bCs/>
      <w:sz w:val="28"/>
      <w:szCs w:val="28"/>
    </w:rPr>
  </w:style>
  <w:style w:type="paragraph" w:styleId="Nadpis5">
    <w:name w:val="heading 5"/>
    <w:basedOn w:val="Normln"/>
    <w:next w:val="Normln"/>
    <w:link w:val="Nadpis5Char"/>
    <w:uiPriority w:val="99"/>
    <w:qFormat/>
    <w:rsid w:val="005E6EAE"/>
    <w:pPr>
      <w:keepNext/>
      <w:jc w:val="center"/>
      <w:outlineLvl w:val="4"/>
    </w:pPr>
    <w:rPr>
      <w:rFonts w:ascii="Calibri" w:hAnsi="Calibri"/>
      <w:b/>
      <w:bCs/>
      <w:i/>
      <w:iCs/>
      <w:sz w:val="26"/>
      <w:szCs w:val="26"/>
    </w:rPr>
  </w:style>
  <w:style w:type="paragraph" w:styleId="Nadpis6">
    <w:name w:val="heading 6"/>
    <w:basedOn w:val="Normln"/>
    <w:next w:val="Normln"/>
    <w:link w:val="Nadpis6Char"/>
    <w:uiPriority w:val="99"/>
    <w:qFormat/>
    <w:rsid w:val="005E6EAE"/>
    <w:pPr>
      <w:keepNext/>
      <w:jc w:val="center"/>
      <w:outlineLvl w:val="5"/>
    </w:pPr>
    <w:rPr>
      <w:rFonts w:ascii="Calibri" w:hAnsi="Calibri"/>
      <w:b/>
      <w:bCs/>
    </w:rPr>
  </w:style>
  <w:style w:type="paragraph" w:styleId="Nadpis7">
    <w:name w:val="heading 7"/>
    <w:basedOn w:val="Normln"/>
    <w:next w:val="Normln"/>
    <w:link w:val="Nadpis7Char"/>
    <w:autoRedefine/>
    <w:uiPriority w:val="99"/>
    <w:qFormat/>
    <w:rsid w:val="00494944"/>
    <w:pPr>
      <w:keepNext/>
      <w:keepLines/>
      <w:jc w:val="center"/>
      <w:outlineLvl w:val="6"/>
    </w:pPr>
    <w:rPr>
      <w:rFonts w:ascii="Arial" w:hAnsi="Arial"/>
      <w:b/>
      <w:bCs/>
      <w:sz w:val="22"/>
      <w:szCs w:val="22"/>
      <w:u w:val="single"/>
    </w:rPr>
  </w:style>
  <w:style w:type="paragraph" w:styleId="Nadpis8">
    <w:name w:val="heading 8"/>
    <w:basedOn w:val="Normln"/>
    <w:next w:val="Normln"/>
    <w:link w:val="Nadpis8Char"/>
    <w:uiPriority w:val="99"/>
    <w:qFormat/>
    <w:rsid w:val="005E6EAE"/>
    <w:pPr>
      <w:keepNext/>
      <w:outlineLvl w:val="7"/>
    </w:pPr>
    <w:rPr>
      <w:rFonts w:ascii="Calibri" w:hAnsi="Calibri"/>
      <w:i/>
      <w:iCs/>
      <w:sz w:val="24"/>
      <w:szCs w:val="24"/>
    </w:rPr>
  </w:style>
  <w:style w:type="paragraph" w:styleId="Nadpis9">
    <w:name w:val="heading 9"/>
    <w:basedOn w:val="Normln"/>
    <w:next w:val="Normln"/>
    <w:link w:val="Nadpis9Char"/>
    <w:uiPriority w:val="99"/>
    <w:qFormat/>
    <w:rsid w:val="005E6EAE"/>
    <w:pPr>
      <w:keepNext/>
      <w:jc w:val="center"/>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D6BDC"/>
    <w:rPr>
      <w:rFonts w:ascii="Cambria" w:hAnsi="Cambria" w:cs="Times New Roman"/>
      <w:b/>
      <w:kern w:val="32"/>
      <w:sz w:val="32"/>
    </w:rPr>
  </w:style>
  <w:style w:type="character" w:customStyle="1" w:styleId="Nadpis2Char">
    <w:name w:val="Nadpis 2 Char"/>
    <w:basedOn w:val="Standardnpsmoodstavce"/>
    <w:link w:val="Nadpis2"/>
    <w:uiPriority w:val="99"/>
    <w:semiHidden/>
    <w:locked/>
    <w:rsid w:val="005D6BDC"/>
    <w:rPr>
      <w:rFonts w:ascii="Cambria" w:hAnsi="Cambria" w:cs="Times New Roman"/>
      <w:b/>
      <w:i/>
      <w:sz w:val="28"/>
    </w:rPr>
  </w:style>
  <w:style w:type="character" w:customStyle="1" w:styleId="Nadpis3Char">
    <w:name w:val="Nadpis 3 Char"/>
    <w:basedOn w:val="Standardnpsmoodstavce"/>
    <w:link w:val="Nadpis3"/>
    <w:uiPriority w:val="99"/>
    <w:semiHidden/>
    <w:locked/>
    <w:rsid w:val="005D6BDC"/>
    <w:rPr>
      <w:rFonts w:ascii="Cambria" w:hAnsi="Cambria" w:cs="Times New Roman"/>
      <w:b/>
      <w:sz w:val="26"/>
    </w:rPr>
  </w:style>
  <w:style w:type="character" w:customStyle="1" w:styleId="Nadpis4Char">
    <w:name w:val="Nadpis 4 Char"/>
    <w:basedOn w:val="Standardnpsmoodstavce"/>
    <w:link w:val="Nadpis4"/>
    <w:uiPriority w:val="99"/>
    <w:semiHidden/>
    <w:locked/>
    <w:rsid w:val="005D6BDC"/>
    <w:rPr>
      <w:rFonts w:ascii="Calibri" w:hAnsi="Calibri" w:cs="Times New Roman"/>
      <w:b/>
      <w:sz w:val="28"/>
    </w:rPr>
  </w:style>
  <w:style w:type="character" w:customStyle="1" w:styleId="Nadpis5Char">
    <w:name w:val="Nadpis 5 Char"/>
    <w:basedOn w:val="Standardnpsmoodstavce"/>
    <w:link w:val="Nadpis5"/>
    <w:uiPriority w:val="99"/>
    <w:semiHidden/>
    <w:locked/>
    <w:rsid w:val="005D6BDC"/>
    <w:rPr>
      <w:rFonts w:ascii="Calibri" w:hAnsi="Calibri" w:cs="Times New Roman"/>
      <w:b/>
      <w:i/>
      <w:sz w:val="26"/>
    </w:rPr>
  </w:style>
  <w:style w:type="character" w:customStyle="1" w:styleId="Nadpis6Char">
    <w:name w:val="Nadpis 6 Char"/>
    <w:basedOn w:val="Standardnpsmoodstavce"/>
    <w:link w:val="Nadpis6"/>
    <w:uiPriority w:val="99"/>
    <w:semiHidden/>
    <w:locked/>
    <w:rsid w:val="005D6BDC"/>
    <w:rPr>
      <w:rFonts w:ascii="Calibri" w:hAnsi="Calibri" w:cs="Times New Roman"/>
      <w:b/>
    </w:rPr>
  </w:style>
  <w:style w:type="character" w:customStyle="1" w:styleId="Nadpis7Char">
    <w:name w:val="Nadpis 7 Char"/>
    <w:basedOn w:val="Standardnpsmoodstavce"/>
    <w:link w:val="Nadpis7"/>
    <w:uiPriority w:val="99"/>
    <w:locked/>
    <w:rsid w:val="00494944"/>
    <w:rPr>
      <w:rFonts w:ascii="Arial" w:hAnsi="Arial"/>
      <w:b/>
      <w:bCs/>
      <w:u w:val="single"/>
    </w:rPr>
  </w:style>
  <w:style w:type="character" w:customStyle="1" w:styleId="Nadpis8Char">
    <w:name w:val="Nadpis 8 Char"/>
    <w:basedOn w:val="Standardnpsmoodstavce"/>
    <w:link w:val="Nadpis8"/>
    <w:uiPriority w:val="99"/>
    <w:semiHidden/>
    <w:locked/>
    <w:rsid w:val="005D6BDC"/>
    <w:rPr>
      <w:rFonts w:ascii="Calibri" w:hAnsi="Calibri" w:cs="Times New Roman"/>
      <w:i/>
      <w:sz w:val="24"/>
    </w:rPr>
  </w:style>
  <w:style w:type="character" w:customStyle="1" w:styleId="Nadpis9Char">
    <w:name w:val="Nadpis 9 Char"/>
    <w:basedOn w:val="Standardnpsmoodstavce"/>
    <w:link w:val="Nadpis9"/>
    <w:uiPriority w:val="99"/>
    <w:semiHidden/>
    <w:locked/>
    <w:rsid w:val="005D6BDC"/>
    <w:rPr>
      <w:rFonts w:ascii="Cambria" w:hAnsi="Cambria" w:cs="Times New Roman"/>
    </w:rPr>
  </w:style>
  <w:style w:type="paragraph" w:styleId="Zpat">
    <w:name w:val="footer"/>
    <w:basedOn w:val="Normln"/>
    <w:link w:val="ZpatChar"/>
    <w:uiPriority w:val="99"/>
    <w:rsid w:val="005E6EAE"/>
    <w:pPr>
      <w:tabs>
        <w:tab w:val="center" w:pos="4536"/>
        <w:tab w:val="right" w:pos="9072"/>
      </w:tabs>
    </w:pPr>
  </w:style>
  <w:style w:type="character" w:customStyle="1" w:styleId="ZpatChar">
    <w:name w:val="Zápatí Char"/>
    <w:basedOn w:val="Standardnpsmoodstavce"/>
    <w:link w:val="Zpat"/>
    <w:uiPriority w:val="99"/>
    <w:locked/>
    <w:rsid w:val="004217AB"/>
    <w:rPr>
      <w:rFonts w:cs="Times New Roman"/>
    </w:rPr>
  </w:style>
  <w:style w:type="character" w:styleId="slostrnky">
    <w:name w:val="page number"/>
    <w:basedOn w:val="Standardnpsmoodstavce"/>
    <w:uiPriority w:val="99"/>
    <w:rsid w:val="005E6EAE"/>
    <w:rPr>
      <w:rFonts w:cs="Times New Roman"/>
    </w:rPr>
  </w:style>
  <w:style w:type="paragraph" w:styleId="Zkladntext">
    <w:name w:val="Body Text"/>
    <w:basedOn w:val="Normln"/>
    <w:link w:val="ZkladntextChar"/>
    <w:uiPriority w:val="99"/>
    <w:rsid w:val="005E6EAE"/>
    <w:pPr>
      <w:jc w:val="both"/>
    </w:pPr>
  </w:style>
  <w:style w:type="character" w:customStyle="1" w:styleId="ZkladntextChar">
    <w:name w:val="Základní text Char"/>
    <w:basedOn w:val="Standardnpsmoodstavce"/>
    <w:link w:val="Zkladntext"/>
    <w:uiPriority w:val="99"/>
    <w:semiHidden/>
    <w:locked/>
    <w:rsid w:val="005D6BDC"/>
    <w:rPr>
      <w:rFonts w:cs="Times New Roman"/>
      <w:sz w:val="20"/>
    </w:rPr>
  </w:style>
  <w:style w:type="paragraph" w:customStyle="1" w:styleId="Zkladntext21">
    <w:name w:val="Základní text 21"/>
    <w:basedOn w:val="Normln"/>
    <w:uiPriority w:val="99"/>
    <w:rsid w:val="005E6EAE"/>
    <w:pPr>
      <w:jc w:val="both"/>
    </w:pPr>
    <w:rPr>
      <w:rFonts w:ascii="Arial" w:hAnsi="Arial" w:cs="Arial"/>
    </w:rPr>
  </w:style>
  <w:style w:type="paragraph" w:styleId="Zhlav">
    <w:name w:val="header"/>
    <w:basedOn w:val="Normln"/>
    <w:link w:val="ZhlavChar"/>
    <w:uiPriority w:val="99"/>
    <w:rsid w:val="005E6EAE"/>
    <w:pPr>
      <w:tabs>
        <w:tab w:val="center" w:pos="4536"/>
        <w:tab w:val="right" w:pos="9072"/>
      </w:tabs>
    </w:pPr>
  </w:style>
  <w:style w:type="character" w:customStyle="1" w:styleId="ZhlavChar">
    <w:name w:val="Záhlaví Char"/>
    <w:basedOn w:val="Standardnpsmoodstavce"/>
    <w:link w:val="Zhlav"/>
    <w:uiPriority w:val="99"/>
    <w:locked/>
    <w:rsid w:val="005D6BDC"/>
    <w:rPr>
      <w:rFonts w:cs="Times New Roman"/>
      <w:sz w:val="20"/>
    </w:rPr>
  </w:style>
  <w:style w:type="paragraph" w:styleId="Zkladntext2">
    <w:name w:val="Body Text 2"/>
    <w:basedOn w:val="Normln"/>
    <w:link w:val="Zkladntext2Char"/>
    <w:uiPriority w:val="99"/>
    <w:rsid w:val="005E6EAE"/>
    <w:pPr>
      <w:jc w:val="center"/>
    </w:pPr>
  </w:style>
  <w:style w:type="character" w:customStyle="1" w:styleId="Zkladntext2Char">
    <w:name w:val="Základní text 2 Char"/>
    <w:basedOn w:val="Standardnpsmoodstavce"/>
    <w:link w:val="Zkladntext2"/>
    <w:uiPriority w:val="99"/>
    <w:semiHidden/>
    <w:locked/>
    <w:rsid w:val="005D6BDC"/>
    <w:rPr>
      <w:rFonts w:cs="Times New Roman"/>
      <w:sz w:val="20"/>
    </w:rPr>
  </w:style>
  <w:style w:type="paragraph" w:styleId="Zkladntextodsazen2">
    <w:name w:val="Body Text Indent 2"/>
    <w:basedOn w:val="Normln"/>
    <w:link w:val="Zkladntextodsazen2Char"/>
    <w:uiPriority w:val="99"/>
    <w:rsid w:val="005E6EAE"/>
    <w:pPr>
      <w:tabs>
        <w:tab w:val="left" w:pos="2127"/>
      </w:tabs>
      <w:ind w:left="426"/>
      <w:jc w:val="both"/>
    </w:pPr>
  </w:style>
  <w:style w:type="character" w:customStyle="1" w:styleId="Zkladntextodsazen2Char">
    <w:name w:val="Základní text odsazený 2 Char"/>
    <w:basedOn w:val="Standardnpsmoodstavce"/>
    <w:link w:val="Zkladntextodsazen2"/>
    <w:uiPriority w:val="99"/>
    <w:semiHidden/>
    <w:locked/>
    <w:rsid w:val="005D6BDC"/>
    <w:rPr>
      <w:rFonts w:cs="Times New Roman"/>
      <w:sz w:val="20"/>
    </w:rPr>
  </w:style>
  <w:style w:type="paragraph" w:styleId="Zkladntext3">
    <w:name w:val="Body Text 3"/>
    <w:basedOn w:val="Normln"/>
    <w:link w:val="Zkladntext3Char"/>
    <w:uiPriority w:val="99"/>
    <w:rsid w:val="005E6EAE"/>
    <w:pPr>
      <w:jc w:val="both"/>
    </w:pPr>
    <w:rPr>
      <w:sz w:val="16"/>
      <w:szCs w:val="16"/>
    </w:rPr>
  </w:style>
  <w:style w:type="character" w:customStyle="1" w:styleId="Zkladntext3Char">
    <w:name w:val="Základní text 3 Char"/>
    <w:basedOn w:val="Standardnpsmoodstavce"/>
    <w:link w:val="Zkladntext3"/>
    <w:uiPriority w:val="99"/>
    <w:semiHidden/>
    <w:locked/>
    <w:rsid w:val="005D6BDC"/>
    <w:rPr>
      <w:rFonts w:cs="Times New Roman"/>
      <w:sz w:val="16"/>
    </w:rPr>
  </w:style>
  <w:style w:type="paragraph" w:styleId="Zkladntextodsazen">
    <w:name w:val="Body Text Indent"/>
    <w:basedOn w:val="Normln"/>
    <w:link w:val="ZkladntextodsazenChar"/>
    <w:uiPriority w:val="99"/>
    <w:rsid w:val="005E6EAE"/>
    <w:pPr>
      <w:tabs>
        <w:tab w:val="left" w:pos="0"/>
      </w:tabs>
      <w:ind w:left="360"/>
      <w:jc w:val="both"/>
    </w:pPr>
  </w:style>
  <w:style w:type="character" w:customStyle="1" w:styleId="ZkladntextodsazenChar">
    <w:name w:val="Základní text odsazený Char"/>
    <w:basedOn w:val="Standardnpsmoodstavce"/>
    <w:link w:val="Zkladntextodsazen"/>
    <w:uiPriority w:val="99"/>
    <w:semiHidden/>
    <w:locked/>
    <w:rsid w:val="005D6BDC"/>
    <w:rPr>
      <w:rFonts w:cs="Times New Roman"/>
      <w:sz w:val="20"/>
    </w:rPr>
  </w:style>
  <w:style w:type="paragraph" w:styleId="Zkladntextodsazen3">
    <w:name w:val="Body Text Indent 3"/>
    <w:basedOn w:val="Normln"/>
    <w:link w:val="Zkladntextodsazen3Char"/>
    <w:uiPriority w:val="99"/>
    <w:rsid w:val="005E6EAE"/>
    <w:pPr>
      <w:ind w:left="709"/>
      <w:jc w:val="both"/>
    </w:pPr>
    <w:rPr>
      <w:sz w:val="16"/>
      <w:szCs w:val="16"/>
    </w:rPr>
  </w:style>
  <w:style w:type="character" w:customStyle="1" w:styleId="Zkladntextodsazen3Char">
    <w:name w:val="Základní text odsazený 3 Char"/>
    <w:basedOn w:val="Standardnpsmoodstavce"/>
    <w:link w:val="Zkladntextodsazen3"/>
    <w:uiPriority w:val="99"/>
    <w:semiHidden/>
    <w:locked/>
    <w:rsid w:val="005D6BDC"/>
    <w:rPr>
      <w:rFonts w:cs="Times New Roman"/>
      <w:sz w:val="16"/>
    </w:rPr>
  </w:style>
  <w:style w:type="paragraph" w:styleId="Prosttext">
    <w:name w:val="Plain Text"/>
    <w:basedOn w:val="Normln"/>
    <w:link w:val="ProsttextChar"/>
    <w:uiPriority w:val="99"/>
    <w:rsid w:val="005E6EAE"/>
    <w:rPr>
      <w:rFonts w:ascii="Courier New" w:hAnsi="Courier New"/>
    </w:rPr>
  </w:style>
  <w:style w:type="character" w:customStyle="1" w:styleId="ProsttextChar">
    <w:name w:val="Prostý text Char"/>
    <w:basedOn w:val="Standardnpsmoodstavce"/>
    <w:link w:val="Prosttext"/>
    <w:uiPriority w:val="99"/>
    <w:semiHidden/>
    <w:locked/>
    <w:rsid w:val="005D6BDC"/>
    <w:rPr>
      <w:rFonts w:ascii="Courier New" w:hAnsi="Courier New" w:cs="Times New Roman"/>
      <w:sz w:val="20"/>
    </w:rPr>
  </w:style>
  <w:style w:type="paragraph" w:styleId="Seznam2">
    <w:name w:val="List 2"/>
    <w:basedOn w:val="Normln"/>
    <w:uiPriority w:val="99"/>
    <w:rsid w:val="005E6EAE"/>
    <w:pPr>
      <w:ind w:left="566" w:hanging="283"/>
    </w:pPr>
  </w:style>
  <w:style w:type="paragraph" w:styleId="Nzev">
    <w:name w:val="Title"/>
    <w:basedOn w:val="Normln"/>
    <w:link w:val="NzevChar"/>
    <w:uiPriority w:val="99"/>
    <w:qFormat/>
    <w:rsid w:val="00AA1E9E"/>
    <w:pPr>
      <w:jc w:val="center"/>
    </w:pPr>
    <w:rPr>
      <w:rFonts w:ascii="Cambria" w:hAnsi="Cambria"/>
      <w:b/>
      <w:bCs/>
      <w:kern w:val="28"/>
      <w:sz w:val="32"/>
      <w:szCs w:val="32"/>
    </w:rPr>
  </w:style>
  <w:style w:type="character" w:customStyle="1" w:styleId="NzevChar">
    <w:name w:val="Název Char"/>
    <w:basedOn w:val="Standardnpsmoodstavce"/>
    <w:link w:val="Nzev"/>
    <w:uiPriority w:val="99"/>
    <w:locked/>
    <w:rsid w:val="005D6BDC"/>
    <w:rPr>
      <w:rFonts w:ascii="Cambria" w:hAnsi="Cambria" w:cs="Times New Roman"/>
      <w:b/>
      <w:kern w:val="28"/>
      <w:sz w:val="32"/>
    </w:rPr>
  </w:style>
  <w:style w:type="paragraph" w:customStyle="1" w:styleId="Rozloendokumentu1">
    <w:name w:val="Rozložení dokumentu1"/>
    <w:basedOn w:val="Normln"/>
    <w:uiPriority w:val="99"/>
    <w:semiHidden/>
    <w:rsid w:val="00E6697C"/>
    <w:pPr>
      <w:shd w:val="clear" w:color="auto" w:fill="000080"/>
    </w:pPr>
    <w:rPr>
      <w:rFonts w:ascii="Tahoma" w:hAnsi="Tahoma" w:cs="Tahoma"/>
    </w:rPr>
  </w:style>
  <w:style w:type="paragraph" w:styleId="Textbubliny">
    <w:name w:val="Balloon Text"/>
    <w:basedOn w:val="Normln"/>
    <w:link w:val="TextbublinyChar"/>
    <w:uiPriority w:val="99"/>
    <w:semiHidden/>
    <w:rsid w:val="00580CAC"/>
  </w:style>
  <w:style w:type="character" w:customStyle="1" w:styleId="TextbublinyChar">
    <w:name w:val="Text bubliny Char"/>
    <w:basedOn w:val="Standardnpsmoodstavce"/>
    <w:link w:val="Textbubliny"/>
    <w:uiPriority w:val="99"/>
    <w:semiHidden/>
    <w:locked/>
    <w:rsid w:val="00580CAC"/>
    <w:rPr>
      <w:rFonts w:cs="Times New Roman"/>
      <w:sz w:val="20"/>
    </w:rPr>
  </w:style>
  <w:style w:type="paragraph" w:styleId="Seznam">
    <w:name w:val="List"/>
    <w:basedOn w:val="Normln"/>
    <w:uiPriority w:val="99"/>
    <w:rsid w:val="00A034DD"/>
    <w:pPr>
      <w:ind w:left="283" w:hanging="283"/>
    </w:pPr>
  </w:style>
  <w:style w:type="paragraph" w:styleId="Osloven">
    <w:name w:val="Salutation"/>
    <w:basedOn w:val="Normln"/>
    <w:next w:val="Normln"/>
    <w:link w:val="OslovenChar"/>
    <w:uiPriority w:val="99"/>
    <w:rsid w:val="00A034DD"/>
  </w:style>
  <w:style w:type="character" w:customStyle="1" w:styleId="OslovenChar">
    <w:name w:val="Oslovení Char"/>
    <w:basedOn w:val="Standardnpsmoodstavce"/>
    <w:link w:val="Osloven"/>
    <w:uiPriority w:val="99"/>
    <w:semiHidden/>
    <w:locked/>
    <w:rsid w:val="005D6BDC"/>
    <w:rPr>
      <w:rFonts w:cs="Times New Roman"/>
      <w:sz w:val="20"/>
    </w:rPr>
  </w:style>
  <w:style w:type="character" w:styleId="Odkaznakoment">
    <w:name w:val="annotation reference"/>
    <w:basedOn w:val="Standardnpsmoodstavce"/>
    <w:uiPriority w:val="99"/>
    <w:semiHidden/>
    <w:rsid w:val="001A5939"/>
    <w:rPr>
      <w:rFonts w:cs="Times New Roman"/>
      <w:sz w:val="16"/>
    </w:rPr>
  </w:style>
  <w:style w:type="paragraph" w:styleId="Textkomente">
    <w:name w:val="annotation text"/>
    <w:basedOn w:val="Normln"/>
    <w:link w:val="TextkomenteChar"/>
    <w:uiPriority w:val="99"/>
    <w:semiHidden/>
    <w:rsid w:val="001A5939"/>
  </w:style>
  <w:style w:type="character" w:customStyle="1" w:styleId="TextkomenteChar">
    <w:name w:val="Text komentáře Char"/>
    <w:basedOn w:val="Standardnpsmoodstavce"/>
    <w:link w:val="Textkomente"/>
    <w:uiPriority w:val="99"/>
    <w:locked/>
    <w:rsid w:val="005D6BDC"/>
    <w:rPr>
      <w:rFonts w:cs="Times New Roman"/>
      <w:sz w:val="20"/>
    </w:rPr>
  </w:style>
  <w:style w:type="paragraph" w:styleId="Pedmtkomente">
    <w:name w:val="annotation subject"/>
    <w:basedOn w:val="Textkomente"/>
    <w:next w:val="Textkomente"/>
    <w:link w:val="PedmtkomenteChar"/>
    <w:uiPriority w:val="99"/>
    <w:semiHidden/>
    <w:rsid w:val="001A5939"/>
    <w:rPr>
      <w:b/>
      <w:bCs/>
    </w:rPr>
  </w:style>
  <w:style w:type="character" w:customStyle="1" w:styleId="PedmtkomenteChar">
    <w:name w:val="Předmět komentáře Char"/>
    <w:basedOn w:val="TextkomenteChar"/>
    <w:link w:val="Pedmtkomente"/>
    <w:uiPriority w:val="99"/>
    <w:semiHidden/>
    <w:locked/>
    <w:rsid w:val="005D6BDC"/>
    <w:rPr>
      <w:rFonts w:cs="Times New Roman"/>
      <w:b/>
      <w:sz w:val="20"/>
    </w:rPr>
  </w:style>
  <w:style w:type="paragraph" w:styleId="Odstavecseseznamem">
    <w:name w:val="List Paragraph"/>
    <w:basedOn w:val="Normln"/>
    <w:uiPriority w:val="99"/>
    <w:qFormat/>
    <w:rsid w:val="003155B6"/>
    <w:pPr>
      <w:ind w:left="708"/>
    </w:pPr>
  </w:style>
  <w:style w:type="character" w:customStyle="1" w:styleId="fa1">
    <w:name w:val="fa1"/>
    <w:uiPriority w:val="99"/>
    <w:rsid w:val="00DE010E"/>
    <w:rPr>
      <w:rFonts w:ascii="Courier New" w:hAnsi="Courier New"/>
      <w:sz w:val="19"/>
    </w:rPr>
  </w:style>
  <w:style w:type="paragraph" w:customStyle="1" w:styleId="Zkladntext211">
    <w:name w:val="Základní text 211"/>
    <w:basedOn w:val="Normln"/>
    <w:uiPriority w:val="99"/>
    <w:rsid w:val="00686CE2"/>
    <w:pPr>
      <w:suppressAutoHyphens/>
      <w:jc w:val="center"/>
    </w:pPr>
    <w:rPr>
      <w:rFonts w:ascii="Arial" w:hAnsi="Arial" w:cs="Arial"/>
      <w:lang w:eastAsia="ar-SA"/>
    </w:rPr>
  </w:style>
  <w:style w:type="paragraph" w:customStyle="1" w:styleId="Zkladntextodsazen31">
    <w:name w:val="Základní text odsazený 31"/>
    <w:basedOn w:val="Normln"/>
    <w:uiPriority w:val="99"/>
    <w:rsid w:val="00686CE2"/>
    <w:pPr>
      <w:suppressAutoHyphens/>
      <w:ind w:left="709"/>
      <w:jc w:val="both"/>
    </w:pPr>
    <w:rPr>
      <w:rFonts w:ascii="Arial" w:hAnsi="Arial" w:cs="Arial"/>
      <w:lang w:eastAsia="ar-SA"/>
    </w:rPr>
  </w:style>
  <w:style w:type="paragraph" w:customStyle="1" w:styleId="BodyText21">
    <w:name w:val="Body Text 21"/>
    <w:basedOn w:val="Normln"/>
    <w:uiPriority w:val="99"/>
    <w:rsid w:val="00E85CCE"/>
    <w:pPr>
      <w:suppressAutoHyphens/>
      <w:jc w:val="both"/>
    </w:pPr>
    <w:rPr>
      <w:rFonts w:ascii="Arial" w:hAnsi="Arial" w:cs="Arial"/>
      <w:lang w:eastAsia="ar-SA"/>
    </w:rPr>
  </w:style>
  <w:style w:type="paragraph" w:customStyle="1" w:styleId="Odstavecseseznamem1">
    <w:name w:val="Odstavec se seznamem1"/>
    <w:basedOn w:val="Normln"/>
    <w:uiPriority w:val="99"/>
    <w:rsid w:val="004217AB"/>
    <w:pPr>
      <w:suppressAutoHyphens/>
      <w:ind w:left="708"/>
    </w:pPr>
    <w:rPr>
      <w:lang w:eastAsia="ar-SA"/>
    </w:rPr>
  </w:style>
  <w:style w:type="paragraph" w:customStyle="1" w:styleId="Export01">
    <w:name w:val="Export 01"/>
    <w:basedOn w:val="Normln"/>
    <w:uiPriority w:val="99"/>
    <w:rsid w:val="00162211"/>
    <w:pPr>
      <w:widowControl w:val="0"/>
    </w:pPr>
    <w:rPr>
      <w:rFonts w:ascii="Avinion" w:hAnsi="Avinion" w:cs="Avinion"/>
      <w:noProof/>
      <w:sz w:val="24"/>
      <w:szCs w:val="24"/>
    </w:rPr>
  </w:style>
  <w:style w:type="character" w:customStyle="1" w:styleId="st1">
    <w:name w:val="st1"/>
    <w:uiPriority w:val="99"/>
    <w:rsid w:val="00565496"/>
  </w:style>
  <w:style w:type="paragraph" w:styleId="Rozloendokumentu">
    <w:name w:val="Document Map"/>
    <w:basedOn w:val="Normln"/>
    <w:link w:val="RozloendokumentuChar"/>
    <w:uiPriority w:val="99"/>
    <w:semiHidden/>
    <w:rsid w:val="0088773B"/>
    <w:pPr>
      <w:shd w:val="clear" w:color="auto" w:fill="000080"/>
    </w:pPr>
    <w:rPr>
      <w:sz w:val="2"/>
      <w:szCs w:val="2"/>
    </w:rPr>
  </w:style>
  <w:style w:type="character" w:customStyle="1" w:styleId="RozloendokumentuChar">
    <w:name w:val="Rozložení dokumentu Char"/>
    <w:basedOn w:val="Standardnpsmoodstavce"/>
    <w:link w:val="Rozloendokumentu"/>
    <w:uiPriority w:val="99"/>
    <w:semiHidden/>
    <w:locked/>
    <w:rsid w:val="005D6BDC"/>
    <w:rPr>
      <w:rFonts w:cs="Times New Roman"/>
      <w:sz w:val="2"/>
    </w:rPr>
  </w:style>
  <w:style w:type="character" w:styleId="Hypertextovodkaz">
    <w:name w:val="Hyperlink"/>
    <w:basedOn w:val="Standardnpsmoodstavce"/>
    <w:uiPriority w:val="99"/>
    <w:locked/>
    <w:rsid w:val="00C17F84"/>
    <w:rPr>
      <w:rFonts w:cs="Times New Roman"/>
      <w:color w:val="0000FF"/>
      <w:u w:val="single"/>
    </w:rPr>
  </w:style>
  <w:style w:type="paragraph" w:customStyle="1" w:styleId="Zkladntext22">
    <w:name w:val="Základní text 22"/>
    <w:basedOn w:val="Normln"/>
    <w:uiPriority w:val="99"/>
    <w:rsid w:val="00C17F84"/>
    <w:pPr>
      <w:suppressAutoHyphens/>
      <w:jc w:val="both"/>
    </w:pPr>
    <w:rPr>
      <w:rFonts w:ascii="Arial" w:hAnsi="Arial" w:cs="Arial"/>
      <w:lang w:eastAsia="ar-SA"/>
    </w:rPr>
  </w:style>
  <w:style w:type="paragraph" w:customStyle="1" w:styleId="lneksmlouvytextPVL">
    <w:name w:val="Článek smlouvy text (PVL)"/>
    <w:basedOn w:val="Normln"/>
    <w:link w:val="lneksmlouvytextPVLChar"/>
    <w:qFormat/>
    <w:rsid w:val="008F7BE9"/>
    <w:pPr>
      <w:numPr>
        <w:ilvl w:val="1"/>
        <w:numId w:val="7"/>
      </w:numPr>
      <w:tabs>
        <w:tab w:val="left" w:pos="426"/>
      </w:tabs>
      <w:jc w:val="both"/>
      <w:outlineLvl w:val="1"/>
    </w:pPr>
    <w:rPr>
      <w:rFonts w:ascii="Arial" w:hAnsi="Arial"/>
      <w:sz w:val="22"/>
      <w:lang w:eastAsia="en-US"/>
    </w:rPr>
  </w:style>
  <w:style w:type="paragraph" w:customStyle="1" w:styleId="lneksmlouvynadpisPVL">
    <w:name w:val="Článek smlouvy nadpis (PVL)"/>
    <w:basedOn w:val="Normln"/>
    <w:qFormat/>
    <w:rsid w:val="008F7BE9"/>
    <w:pPr>
      <w:numPr>
        <w:numId w:val="7"/>
      </w:numPr>
      <w:tabs>
        <w:tab w:val="left" w:pos="426"/>
      </w:tabs>
      <w:spacing w:before="120" w:after="120"/>
      <w:jc w:val="center"/>
      <w:outlineLvl w:val="0"/>
    </w:pPr>
    <w:rPr>
      <w:rFonts w:ascii="Arial" w:hAnsi="Arial"/>
      <w:b/>
      <w:sz w:val="22"/>
      <w:szCs w:val="22"/>
      <w:u w:val="single"/>
      <w:lang w:eastAsia="en-US"/>
    </w:rPr>
  </w:style>
  <w:style w:type="paragraph" w:customStyle="1" w:styleId="SeznamsmlouvaPVL">
    <w:name w:val="Seznam smlouva (PVL)"/>
    <w:basedOn w:val="lneksmlouvytextPVL"/>
    <w:link w:val="SeznamsmlouvaPVLChar"/>
    <w:qFormat/>
    <w:rsid w:val="008F7BE9"/>
    <w:pPr>
      <w:numPr>
        <w:ilvl w:val="2"/>
      </w:numPr>
      <w:tabs>
        <w:tab w:val="clear" w:pos="426"/>
        <w:tab w:val="left" w:pos="851"/>
      </w:tabs>
      <w:ind w:left="1080"/>
    </w:pPr>
  </w:style>
  <w:style w:type="character" w:customStyle="1" w:styleId="lneksmlouvytextPVLChar">
    <w:name w:val="Článek smlouvy text (PVL) Char"/>
    <w:link w:val="lneksmlouvytextPVL"/>
    <w:locked/>
    <w:rsid w:val="008F7BE9"/>
    <w:rPr>
      <w:rFonts w:ascii="Arial" w:hAnsi="Arial"/>
      <w:szCs w:val="20"/>
      <w:lang w:eastAsia="en-US"/>
    </w:rPr>
  </w:style>
  <w:style w:type="paragraph" w:customStyle="1" w:styleId="Meziodstavce">
    <w:name w:val="Meziodstavce"/>
    <w:basedOn w:val="Normln"/>
    <w:link w:val="MeziodstavceChar"/>
    <w:qFormat/>
    <w:rsid w:val="008F7BE9"/>
    <w:pPr>
      <w:jc w:val="both"/>
      <w:outlineLvl w:val="1"/>
    </w:pPr>
    <w:rPr>
      <w:rFonts w:ascii="Arial" w:hAnsi="Arial"/>
      <w:sz w:val="22"/>
      <w:lang w:eastAsia="en-US"/>
    </w:rPr>
  </w:style>
  <w:style w:type="character" w:customStyle="1" w:styleId="MeziodstavceChar">
    <w:name w:val="Meziodstavce Char"/>
    <w:link w:val="Meziodstavce"/>
    <w:locked/>
    <w:rsid w:val="008F7BE9"/>
    <w:rPr>
      <w:rFonts w:ascii="Arial" w:hAnsi="Arial"/>
      <w:sz w:val="22"/>
      <w:lang w:eastAsia="en-US"/>
    </w:rPr>
  </w:style>
  <w:style w:type="paragraph" w:styleId="Revize">
    <w:name w:val="Revision"/>
    <w:hidden/>
    <w:uiPriority w:val="99"/>
    <w:semiHidden/>
    <w:rsid w:val="001D1A4B"/>
    <w:rPr>
      <w:sz w:val="20"/>
      <w:szCs w:val="20"/>
    </w:rPr>
  </w:style>
  <w:style w:type="character" w:customStyle="1" w:styleId="SeznamsmlouvaPVLChar">
    <w:name w:val="Seznam smlouva (PVL) Char"/>
    <w:link w:val="SeznamsmlouvaPVL"/>
    <w:rsid w:val="00B30370"/>
    <w:rPr>
      <w:rFonts w:ascii="Arial" w:hAnsi="Arial"/>
      <w:szCs w:val="20"/>
      <w:lang w:eastAsia="en-US"/>
    </w:rPr>
  </w:style>
  <w:style w:type="paragraph" w:customStyle="1" w:styleId="SamostatntextpodlnekPVL">
    <w:name w:val="Samostatný text pod článek (PVL)"/>
    <w:basedOn w:val="Normln"/>
    <w:link w:val="SamostatntextpodlnekPVLChar"/>
    <w:qFormat/>
    <w:rsid w:val="00B30370"/>
    <w:pPr>
      <w:ind w:left="425"/>
      <w:jc w:val="both"/>
    </w:pPr>
    <w:rPr>
      <w:rFonts w:ascii="Arial" w:eastAsia="Calibri" w:hAnsi="Arial"/>
      <w:sz w:val="22"/>
      <w:szCs w:val="22"/>
      <w:lang w:eastAsia="en-US"/>
    </w:rPr>
  </w:style>
  <w:style w:type="character" w:customStyle="1" w:styleId="SamostatntextpodlnekPVLChar">
    <w:name w:val="Samostatný text pod článek (PVL) Char"/>
    <w:link w:val="SamostatntextpodlnekPVL"/>
    <w:rsid w:val="00B30370"/>
    <w:rPr>
      <w:rFonts w:ascii="Arial" w:eastAsia="Calibri" w:hAnsi="Arial"/>
      <w:lang w:eastAsia="en-US"/>
    </w:rPr>
  </w:style>
  <w:style w:type="paragraph" w:customStyle="1" w:styleId="Identifikacepoddodavatel">
    <w:name w:val="Identifikace poddodavatelů"/>
    <w:basedOn w:val="SamostatntextpodlnekPVL"/>
    <w:link w:val="IdentifikacepoddodavatelChar"/>
    <w:qFormat/>
    <w:rsid w:val="00B30370"/>
    <w:pPr>
      <w:tabs>
        <w:tab w:val="left" w:pos="1985"/>
      </w:tabs>
      <w:ind w:left="1985" w:hanging="1560"/>
    </w:pPr>
  </w:style>
  <w:style w:type="character" w:customStyle="1" w:styleId="IdentifikacepoddodavatelChar">
    <w:name w:val="Identifikace poddodavatelů Char"/>
    <w:basedOn w:val="SamostatntextpodlnekPVLChar"/>
    <w:link w:val="Identifikacepoddodavatel"/>
    <w:rsid w:val="00B30370"/>
    <w:rPr>
      <w:rFonts w:ascii="Arial" w:eastAsia="Calibri" w:hAnsi="Arial"/>
      <w:lang w:eastAsia="en-US"/>
    </w:rPr>
  </w:style>
  <w:style w:type="table" w:styleId="Mkatabulky">
    <w:name w:val="Table Grid"/>
    <w:basedOn w:val="Normlntabulka"/>
    <w:uiPriority w:val="59"/>
    <w:locked/>
    <w:rsid w:val="00954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kzkladnmuseznamu">
    <w:name w:val="Odrážka k základnímu seznamu"/>
    <w:basedOn w:val="Odrkanamstoseznamu"/>
    <w:qFormat/>
    <w:rsid w:val="00CD2C70"/>
    <w:pPr>
      <w:numPr>
        <w:ilvl w:val="1"/>
      </w:numPr>
      <w:tabs>
        <w:tab w:val="num" w:pos="1440"/>
      </w:tabs>
      <w:ind w:left="1440"/>
    </w:pPr>
  </w:style>
  <w:style w:type="paragraph" w:customStyle="1" w:styleId="Odrkanamstoseznamu">
    <w:name w:val="Odrážka namísto seznamu"/>
    <w:basedOn w:val="Normln"/>
    <w:link w:val="OdrkanamstoseznamuChar"/>
    <w:qFormat/>
    <w:rsid w:val="00CD2C70"/>
    <w:pPr>
      <w:numPr>
        <w:numId w:val="10"/>
      </w:numPr>
      <w:jc w:val="both"/>
    </w:pPr>
    <w:rPr>
      <w:rFonts w:ascii="Arial" w:eastAsia="Calibri" w:hAnsi="Arial"/>
      <w:sz w:val="22"/>
      <w:szCs w:val="22"/>
      <w:lang w:eastAsia="en-US"/>
    </w:rPr>
  </w:style>
  <w:style w:type="character" w:customStyle="1" w:styleId="OdrkanamstoseznamuChar">
    <w:name w:val="Odrážka namísto seznamu Char"/>
    <w:link w:val="Odrkanamstoseznamu"/>
    <w:rsid w:val="00CD2C70"/>
    <w:rPr>
      <w:rFonts w:ascii="Arial" w:eastAsia="Calibri" w:hAnsi="Arial"/>
      <w:lang w:eastAsia="en-US"/>
    </w:rPr>
  </w:style>
  <w:style w:type="paragraph" w:customStyle="1" w:styleId="Textnormln">
    <w:name w:val="Text normální"/>
    <w:link w:val="TextnormlnChar"/>
    <w:qFormat/>
    <w:rsid w:val="00FC0246"/>
    <w:pPr>
      <w:ind w:left="851"/>
      <w:jc w:val="both"/>
    </w:pPr>
    <w:rPr>
      <w:rFonts w:ascii="Arial" w:eastAsia="Calibri" w:hAnsi="Arial"/>
      <w:lang w:eastAsia="en-US"/>
    </w:rPr>
  </w:style>
  <w:style w:type="character" w:customStyle="1" w:styleId="TextnormlnChar">
    <w:name w:val="Text normální Char"/>
    <w:link w:val="Textnormln"/>
    <w:rsid w:val="00FC0246"/>
    <w:rPr>
      <w:rFonts w:ascii="Arial" w:eastAsia="Calibri" w:hAnsi="Arial"/>
      <w:lang w:eastAsia="en-US"/>
    </w:rPr>
  </w:style>
  <w:style w:type="paragraph" w:customStyle="1" w:styleId="TextnormlnPVL">
    <w:name w:val="Text normální (PVL)"/>
    <w:basedOn w:val="Normln"/>
    <w:link w:val="TextnormlnPVLChar"/>
    <w:qFormat/>
    <w:rsid w:val="00867DF5"/>
    <w:pPr>
      <w:jc w:val="both"/>
      <w:outlineLvl w:val="1"/>
    </w:pPr>
    <w:rPr>
      <w:rFonts w:ascii="Arial" w:eastAsia="Calibri" w:hAnsi="Arial"/>
      <w:sz w:val="22"/>
      <w:szCs w:val="22"/>
      <w:lang w:eastAsia="en-US"/>
    </w:rPr>
  </w:style>
  <w:style w:type="character" w:customStyle="1" w:styleId="TextnormlnPVLChar">
    <w:name w:val="Text normální (PVL) Char"/>
    <w:link w:val="TextnormlnPVL"/>
    <w:rsid w:val="00867DF5"/>
    <w:rPr>
      <w:rFonts w:ascii="Arial" w:eastAsia="Calibri" w:hAnsi="Arial"/>
      <w:lang w:eastAsia="en-US"/>
    </w:rPr>
  </w:style>
  <w:style w:type="paragraph" w:customStyle="1" w:styleId="Odst">
    <w:name w:val="Odst."/>
    <w:basedOn w:val="Normln"/>
    <w:link w:val="OdstChar"/>
    <w:uiPriority w:val="1"/>
    <w:qFormat/>
    <w:rsid w:val="00867DF5"/>
    <w:pPr>
      <w:numPr>
        <w:ilvl w:val="1"/>
        <w:numId w:val="11"/>
      </w:numPr>
      <w:spacing w:before="200" w:after="200"/>
      <w:jc w:val="both"/>
    </w:pPr>
    <w:rPr>
      <w:rFonts w:ascii="Arial" w:eastAsia="Calibri" w:hAnsi="Arial" w:cs="Calibri"/>
      <w:sz w:val="22"/>
      <w:szCs w:val="22"/>
      <w:lang w:eastAsia="en-US"/>
    </w:rPr>
  </w:style>
  <w:style w:type="paragraph" w:customStyle="1" w:styleId="l">
    <w:name w:val="Čl."/>
    <w:basedOn w:val="Normln"/>
    <w:next w:val="Odst"/>
    <w:link w:val="lChar"/>
    <w:qFormat/>
    <w:rsid w:val="00867DF5"/>
    <w:pPr>
      <w:keepNext/>
      <w:numPr>
        <w:numId w:val="11"/>
      </w:numPr>
      <w:spacing w:before="300" w:after="200"/>
      <w:jc w:val="center"/>
      <w:outlineLvl w:val="0"/>
    </w:pPr>
    <w:rPr>
      <w:rFonts w:ascii="Arial" w:eastAsia="Calibri" w:hAnsi="Arial" w:cs="Calibri"/>
      <w:b/>
      <w:sz w:val="22"/>
      <w:szCs w:val="22"/>
      <w:u w:val="single"/>
      <w:lang w:eastAsia="en-US"/>
    </w:rPr>
  </w:style>
  <w:style w:type="paragraph" w:customStyle="1" w:styleId="Psm">
    <w:name w:val="Písm."/>
    <w:basedOn w:val="Normln"/>
    <w:link w:val="PsmChar"/>
    <w:uiPriority w:val="3"/>
    <w:qFormat/>
    <w:rsid w:val="00867DF5"/>
    <w:pPr>
      <w:numPr>
        <w:ilvl w:val="2"/>
        <w:numId w:val="11"/>
      </w:numPr>
      <w:spacing w:after="100"/>
      <w:jc w:val="both"/>
    </w:pPr>
    <w:rPr>
      <w:rFonts w:ascii="Arial" w:eastAsia="Calibri" w:hAnsi="Arial" w:cs="Calibri"/>
      <w:sz w:val="22"/>
      <w:szCs w:val="22"/>
      <w:lang w:eastAsia="en-US"/>
    </w:rPr>
  </w:style>
  <w:style w:type="character" w:customStyle="1" w:styleId="OdstChar">
    <w:name w:val="Odst. Char"/>
    <w:link w:val="Odst"/>
    <w:uiPriority w:val="1"/>
    <w:rsid w:val="00867DF5"/>
    <w:rPr>
      <w:rFonts w:ascii="Arial" w:eastAsia="Calibri" w:hAnsi="Arial" w:cs="Calibri"/>
      <w:lang w:eastAsia="en-US"/>
    </w:rPr>
  </w:style>
  <w:style w:type="paragraph" w:customStyle="1" w:styleId="Seznam-slo">
    <w:name w:val="Seznam - číslo"/>
    <w:basedOn w:val="Psm"/>
    <w:link w:val="Seznam-sloChar"/>
    <w:uiPriority w:val="5"/>
    <w:qFormat/>
    <w:rsid w:val="00867DF5"/>
    <w:pPr>
      <w:numPr>
        <w:ilvl w:val="3"/>
      </w:numPr>
    </w:pPr>
  </w:style>
  <w:style w:type="paragraph" w:customStyle="1" w:styleId="Seznam-psm">
    <w:name w:val="Seznam - písm."/>
    <w:basedOn w:val="Seznam-slo"/>
    <w:uiPriority w:val="5"/>
    <w:qFormat/>
    <w:rsid w:val="00867DF5"/>
    <w:pPr>
      <w:numPr>
        <w:ilvl w:val="4"/>
      </w:numPr>
    </w:pPr>
  </w:style>
  <w:style w:type="paragraph" w:customStyle="1" w:styleId="Seznam-odrka">
    <w:name w:val="Seznam - odrážka"/>
    <w:basedOn w:val="Seznam-psm"/>
    <w:uiPriority w:val="5"/>
    <w:qFormat/>
    <w:rsid w:val="00867DF5"/>
    <w:pPr>
      <w:numPr>
        <w:ilvl w:val="5"/>
      </w:numPr>
    </w:pPr>
  </w:style>
  <w:style w:type="paragraph" w:styleId="Bezmezer">
    <w:name w:val="No Spacing"/>
    <w:uiPriority w:val="6"/>
    <w:qFormat/>
    <w:rsid w:val="00BB65EA"/>
    <w:pPr>
      <w:jc w:val="both"/>
    </w:pPr>
    <w:rPr>
      <w:rFonts w:ascii="Arial" w:eastAsia="Calibri" w:hAnsi="Arial" w:cs="Calibri"/>
      <w:lang w:eastAsia="en-US"/>
    </w:rPr>
  </w:style>
  <w:style w:type="table" w:customStyle="1" w:styleId="Mkatabulky3">
    <w:name w:val="Mřížka tabulky3"/>
    <w:basedOn w:val="Normlntabulka"/>
    <w:next w:val="Mkatabulky"/>
    <w:uiPriority w:val="59"/>
    <w:rsid w:val="00BB6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ntext">
    <w:name w:val="Běžný text"/>
    <w:basedOn w:val="Normln"/>
    <w:link w:val="BntextChar"/>
    <w:rsid w:val="00052020"/>
    <w:pPr>
      <w:widowControl w:val="0"/>
      <w:spacing w:before="60" w:after="60" w:line="360" w:lineRule="auto"/>
      <w:jc w:val="both"/>
    </w:pPr>
    <w:rPr>
      <w:rFonts w:ascii="Arial" w:hAnsi="Arial"/>
      <w:sz w:val="22"/>
      <w:szCs w:val="24"/>
    </w:rPr>
  </w:style>
  <w:style w:type="character" w:customStyle="1" w:styleId="BntextChar">
    <w:name w:val="Běžný text Char"/>
    <w:link w:val="Bntext"/>
    <w:rsid w:val="00052020"/>
    <w:rPr>
      <w:rFonts w:ascii="Arial" w:hAnsi="Arial"/>
      <w:szCs w:val="24"/>
    </w:rPr>
  </w:style>
  <w:style w:type="character" w:customStyle="1" w:styleId="PsmChar">
    <w:name w:val="Písm. Char"/>
    <w:link w:val="Psm"/>
    <w:uiPriority w:val="3"/>
    <w:rsid w:val="00E76393"/>
    <w:rPr>
      <w:rFonts w:ascii="Arial" w:eastAsia="Calibri" w:hAnsi="Arial" w:cs="Calibri"/>
      <w:lang w:eastAsia="en-US"/>
    </w:rPr>
  </w:style>
  <w:style w:type="character" w:customStyle="1" w:styleId="lChar">
    <w:name w:val="Čl. Char"/>
    <w:basedOn w:val="Standardnpsmoodstavce"/>
    <w:link w:val="l"/>
    <w:rsid w:val="00E76393"/>
    <w:rPr>
      <w:rFonts w:ascii="Arial" w:eastAsia="Calibri" w:hAnsi="Arial" w:cs="Calibri"/>
      <w:b/>
      <w:u w:val="single"/>
      <w:lang w:eastAsia="en-US"/>
    </w:rPr>
  </w:style>
  <w:style w:type="character" w:customStyle="1" w:styleId="Seznam-sloChar">
    <w:name w:val="Seznam - číslo Char"/>
    <w:basedOn w:val="PsmChar"/>
    <w:link w:val="Seznam-slo"/>
    <w:uiPriority w:val="5"/>
    <w:rsid w:val="00E76393"/>
    <w:rPr>
      <w:rFonts w:ascii="Arial" w:eastAsia="Calibri" w:hAnsi="Arial" w:cs="Calibri"/>
      <w:lang w:eastAsia="en-US"/>
    </w:rPr>
  </w:style>
  <w:style w:type="character" w:styleId="Zdraznn">
    <w:name w:val="Emphasis"/>
    <w:basedOn w:val="Standardnpsmoodstavce"/>
    <w:uiPriority w:val="20"/>
    <w:qFormat/>
    <w:locked/>
    <w:rsid w:val="00E76393"/>
    <w:rPr>
      <w:i/>
      <w:iCs/>
    </w:rPr>
  </w:style>
  <w:style w:type="paragraph" w:customStyle="1" w:styleId="Odstavec">
    <w:name w:val="Odstavec"/>
    <w:link w:val="OdstavecChar"/>
    <w:qFormat/>
    <w:rsid w:val="007B2062"/>
    <w:pPr>
      <w:spacing w:after="120"/>
      <w:ind w:left="425" w:hanging="425"/>
      <w:jc w:val="both"/>
    </w:pPr>
    <w:rPr>
      <w:rFonts w:ascii="Arial" w:hAnsi="Arial"/>
    </w:rPr>
  </w:style>
  <w:style w:type="paragraph" w:customStyle="1" w:styleId="Psmeno">
    <w:name w:val="Písmeno"/>
    <w:basedOn w:val="Normln"/>
    <w:qFormat/>
    <w:rsid w:val="007B2062"/>
    <w:pPr>
      <w:spacing w:after="120"/>
      <w:ind w:left="850" w:hanging="425"/>
      <w:jc w:val="both"/>
    </w:pPr>
    <w:rPr>
      <w:rFonts w:ascii="Arial" w:hAnsi="Arial"/>
      <w:snapToGrid w:val="0"/>
      <w:color w:val="000000"/>
      <w:sz w:val="22"/>
      <w:szCs w:val="22"/>
    </w:rPr>
  </w:style>
  <w:style w:type="character" w:customStyle="1" w:styleId="OdstavecChar">
    <w:name w:val="Odstavec Char"/>
    <w:basedOn w:val="Standardnpsmoodstavce"/>
    <w:link w:val="Odstavec"/>
    <w:rsid w:val="007B2062"/>
    <w:rPr>
      <w:rFonts w:ascii="Arial" w:hAnsi="Arial"/>
    </w:rPr>
  </w:style>
  <w:style w:type="character" w:customStyle="1" w:styleId="nowrap">
    <w:name w:val="nowrap"/>
    <w:basedOn w:val="Standardnpsmoodstavce"/>
    <w:rsid w:val="00FB79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384368">
      <w:bodyDiv w:val="1"/>
      <w:marLeft w:val="0"/>
      <w:marRight w:val="0"/>
      <w:marTop w:val="0"/>
      <w:marBottom w:val="0"/>
      <w:divBdr>
        <w:top w:val="none" w:sz="0" w:space="0" w:color="auto"/>
        <w:left w:val="none" w:sz="0" w:space="0" w:color="auto"/>
        <w:bottom w:val="none" w:sz="0" w:space="0" w:color="auto"/>
        <w:right w:val="none" w:sz="0" w:space="0" w:color="auto"/>
      </w:divBdr>
    </w:div>
    <w:div w:id="300575624">
      <w:marLeft w:val="0"/>
      <w:marRight w:val="0"/>
      <w:marTop w:val="0"/>
      <w:marBottom w:val="0"/>
      <w:divBdr>
        <w:top w:val="none" w:sz="0" w:space="0" w:color="auto"/>
        <w:left w:val="none" w:sz="0" w:space="0" w:color="auto"/>
        <w:bottom w:val="none" w:sz="0" w:space="0" w:color="auto"/>
        <w:right w:val="none" w:sz="0" w:space="0" w:color="auto"/>
      </w:divBdr>
      <w:divsChild>
        <w:div w:id="300575634">
          <w:marLeft w:val="0"/>
          <w:marRight w:val="0"/>
          <w:marTop w:val="0"/>
          <w:marBottom w:val="0"/>
          <w:divBdr>
            <w:top w:val="none" w:sz="0" w:space="0" w:color="auto"/>
            <w:left w:val="none" w:sz="0" w:space="0" w:color="auto"/>
            <w:bottom w:val="none" w:sz="0" w:space="0" w:color="auto"/>
            <w:right w:val="none" w:sz="0" w:space="0" w:color="auto"/>
          </w:divBdr>
          <w:divsChild>
            <w:div w:id="300575633">
              <w:marLeft w:val="0"/>
              <w:marRight w:val="0"/>
              <w:marTop w:val="100"/>
              <w:marBottom w:val="100"/>
              <w:divBdr>
                <w:top w:val="none" w:sz="0" w:space="0" w:color="auto"/>
                <w:left w:val="none" w:sz="0" w:space="0" w:color="auto"/>
                <w:bottom w:val="none" w:sz="0" w:space="0" w:color="auto"/>
                <w:right w:val="none" w:sz="0" w:space="0" w:color="auto"/>
              </w:divBdr>
              <w:divsChild>
                <w:div w:id="300575627">
                  <w:marLeft w:val="0"/>
                  <w:marRight w:val="0"/>
                  <w:marTop w:val="100"/>
                  <w:marBottom w:val="100"/>
                  <w:divBdr>
                    <w:top w:val="none" w:sz="0" w:space="0" w:color="auto"/>
                    <w:left w:val="none" w:sz="0" w:space="0" w:color="auto"/>
                    <w:bottom w:val="none" w:sz="0" w:space="0" w:color="auto"/>
                    <w:right w:val="none" w:sz="0" w:space="0" w:color="auto"/>
                  </w:divBdr>
                  <w:divsChild>
                    <w:div w:id="300575625">
                      <w:marLeft w:val="0"/>
                      <w:marRight w:val="0"/>
                      <w:marTop w:val="0"/>
                      <w:marBottom w:val="0"/>
                      <w:divBdr>
                        <w:top w:val="none" w:sz="0" w:space="0" w:color="auto"/>
                        <w:left w:val="none" w:sz="0" w:space="0" w:color="auto"/>
                        <w:bottom w:val="none" w:sz="0" w:space="0" w:color="auto"/>
                        <w:right w:val="none" w:sz="0" w:space="0" w:color="auto"/>
                      </w:divBdr>
                      <w:divsChild>
                        <w:div w:id="30057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0575629">
      <w:marLeft w:val="0"/>
      <w:marRight w:val="0"/>
      <w:marTop w:val="0"/>
      <w:marBottom w:val="0"/>
      <w:divBdr>
        <w:top w:val="none" w:sz="0" w:space="0" w:color="auto"/>
        <w:left w:val="none" w:sz="0" w:space="0" w:color="auto"/>
        <w:bottom w:val="none" w:sz="0" w:space="0" w:color="auto"/>
        <w:right w:val="none" w:sz="0" w:space="0" w:color="auto"/>
      </w:divBdr>
      <w:divsChild>
        <w:div w:id="300575626">
          <w:marLeft w:val="0"/>
          <w:marRight w:val="0"/>
          <w:marTop w:val="0"/>
          <w:marBottom w:val="0"/>
          <w:divBdr>
            <w:top w:val="none" w:sz="0" w:space="0" w:color="auto"/>
            <w:left w:val="none" w:sz="0" w:space="0" w:color="auto"/>
            <w:bottom w:val="none" w:sz="0" w:space="0" w:color="auto"/>
            <w:right w:val="none" w:sz="0" w:space="0" w:color="auto"/>
          </w:divBdr>
          <w:divsChild>
            <w:div w:id="300575623">
              <w:marLeft w:val="0"/>
              <w:marRight w:val="0"/>
              <w:marTop w:val="100"/>
              <w:marBottom w:val="100"/>
              <w:divBdr>
                <w:top w:val="none" w:sz="0" w:space="0" w:color="auto"/>
                <w:left w:val="none" w:sz="0" w:space="0" w:color="auto"/>
                <w:bottom w:val="none" w:sz="0" w:space="0" w:color="auto"/>
                <w:right w:val="none" w:sz="0" w:space="0" w:color="auto"/>
              </w:divBdr>
              <w:divsChild>
                <w:div w:id="300575640">
                  <w:marLeft w:val="0"/>
                  <w:marRight w:val="0"/>
                  <w:marTop w:val="100"/>
                  <w:marBottom w:val="100"/>
                  <w:divBdr>
                    <w:top w:val="none" w:sz="0" w:space="0" w:color="auto"/>
                    <w:left w:val="none" w:sz="0" w:space="0" w:color="auto"/>
                    <w:bottom w:val="none" w:sz="0" w:space="0" w:color="auto"/>
                    <w:right w:val="none" w:sz="0" w:space="0" w:color="auto"/>
                  </w:divBdr>
                  <w:divsChild>
                    <w:div w:id="300575635">
                      <w:marLeft w:val="0"/>
                      <w:marRight w:val="0"/>
                      <w:marTop w:val="0"/>
                      <w:marBottom w:val="0"/>
                      <w:divBdr>
                        <w:top w:val="none" w:sz="0" w:space="0" w:color="auto"/>
                        <w:left w:val="none" w:sz="0" w:space="0" w:color="auto"/>
                        <w:bottom w:val="none" w:sz="0" w:space="0" w:color="auto"/>
                        <w:right w:val="none" w:sz="0" w:space="0" w:color="auto"/>
                      </w:divBdr>
                      <w:divsChild>
                        <w:div w:id="30057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0575632">
      <w:marLeft w:val="0"/>
      <w:marRight w:val="0"/>
      <w:marTop w:val="0"/>
      <w:marBottom w:val="0"/>
      <w:divBdr>
        <w:top w:val="none" w:sz="0" w:space="0" w:color="auto"/>
        <w:left w:val="none" w:sz="0" w:space="0" w:color="auto"/>
        <w:bottom w:val="none" w:sz="0" w:space="0" w:color="auto"/>
        <w:right w:val="none" w:sz="0" w:space="0" w:color="auto"/>
      </w:divBdr>
    </w:div>
    <w:div w:id="300575637">
      <w:marLeft w:val="0"/>
      <w:marRight w:val="0"/>
      <w:marTop w:val="0"/>
      <w:marBottom w:val="0"/>
      <w:divBdr>
        <w:top w:val="none" w:sz="0" w:space="0" w:color="auto"/>
        <w:left w:val="none" w:sz="0" w:space="0" w:color="auto"/>
        <w:bottom w:val="none" w:sz="0" w:space="0" w:color="auto"/>
        <w:right w:val="none" w:sz="0" w:space="0" w:color="auto"/>
      </w:divBdr>
      <w:divsChild>
        <w:div w:id="300575639">
          <w:marLeft w:val="0"/>
          <w:marRight w:val="0"/>
          <w:marTop w:val="0"/>
          <w:marBottom w:val="0"/>
          <w:divBdr>
            <w:top w:val="none" w:sz="0" w:space="0" w:color="auto"/>
            <w:left w:val="none" w:sz="0" w:space="0" w:color="auto"/>
            <w:bottom w:val="none" w:sz="0" w:space="0" w:color="auto"/>
            <w:right w:val="none" w:sz="0" w:space="0" w:color="auto"/>
          </w:divBdr>
          <w:divsChild>
            <w:div w:id="300575622">
              <w:marLeft w:val="0"/>
              <w:marRight w:val="0"/>
              <w:marTop w:val="100"/>
              <w:marBottom w:val="100"/>
              <w:divBdr>
                <w:top w:val="none" w:sz="0" w:space="0" w:color="auto"/>
                <w:left w:val="none" w:sz="0" w:space="0" w:color="auto"/>
                <w:bottom w:val="none" w:sz="0" w:space="0" w:color="auto"/>
                <w:right w:val="none" w:sz="0" w:space="0" w:color="auto"/>
              </w:divBdr>
              <w:divsChild>
                <w:div w:id="300575631">
                  <w:marLeft w:val="0"/>
                  <w:marRight w:val="0"/>
                  <w:marTop w:val="100"/>
                  <w:marBottom w:val="100"/>
                  <w:divBdr>
                    <w:top w:val="none" w:sz="0" w:space="0" w:color="auto"/>
                    <w:left w:val="none" w:sz="0" w:space="0" w:color="auto"/>
                    <w:bottom w:val="none" w:sz="0" w:space="0" w:color="auto"/>
                    <w:right w:val="none" w:sz="0" w:space="0" w:color="auto"/>
                  </w:divBdr>
                  <w:divsChild>
                    <w:div w:id="300575636">
                      <w:marLeft w:val="0"/>
                      <w:marRight w:val="0"/>
                      <w:marTop w:val="0"/>
                      <w:marBottom w:val="0"/>
                      <w:divBdr>
                        <w:top w:val="none" w:sz="0" w:space="0" w:color="auto"/>
                        <w:left w:val="none" w:sz="0" w:space="0" w:color="auto"/>
                        <w:bottom w:val="none" w:sz="0" w:space="0" w:color="auto"/>
                        <w:right w:val="none" w:sz="0" w:space="0" w:color="auto"/>
                      </w:divBdr>
                      <w:divsChild>
                        <w:div w:id="30057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0575641">
      <w:marLeft w:val="0"/>
      <w:marRight w:val="0"/>
      <w:marTop w:val="0"/>
      <w:marBottom w:val="0"/>
      <w:divBdr>
        <w:top w:val="none" w:sz="0" w:space="0" w:color="auto"/>
        <w:left w:val="none" w:sz="0" w:space="0" w:color="auto"/>
        <w:bottom w:val="none" w:sz="0" w:space="0" w:color="auto"/>
        <w:right w:val="none" w:sz="0" w:space="0" w:color="auto"/>
      </w:divBdr>
    </w:div>
    <w:div w:id="373194742">
      <w:bodyDiv w:val="1"/>
      <w:marLeft w:val="0"/>
      <w:marRight w:val="0"/>
      <w:marTop w:val="0"/>
      <w:marBottom w:val="0"/>
      <w:divBdr>
        <w:top w:val="none" w:sz="0" w:space="0" w:color="auto"/>
        <w:left w:val="none" w:sz="0" w:space="0" w:color="auto"/>
        <w:bottom w:val="none" w:sz="0" w:space="0" w:color="auto"/>
        <w:right w:val="none" w:sz="0" w:space="0" w:color="auto"/>
      </w:divBdr>
    </w:div>
    <w:div w:id="940918835">
      <w:bodyDiv w:val="1"/>
      <w:marLeft w:val="0"/>
      <w:marRight w:val="0"/>
      <w:marTop w:val="0"/>
      <w:marBottom w:val="0"/>
      <w:divBdr>
        <w:top w:val="none" w:sz="0" w:space="0" w:color="auto"/>
        <w:left w:val="none" w:sz="0" w:space="0" w:color="auto"/>
        <w:bottom w:val="none" w:sz="0" w:space="0" w:color="auto"/>
        <w:right w:val="none" w:sz="0" w:space="0" w:color="auto"/>
      </w:divBdr>
    </w:div>
    <w:div w:id="952008693">
      <w:bodyDiv w:val="1"/>
      <w:marLeft w:val="0"/>
      <w:marRight w:val="0"/>
      <w:marTop w:val="0"/>
      <w:marBottom w:val="0"/>
      <w:divBdr>
        <w:top w:val="none" w:sz="0" w:space="0" w:color="auto"/>
        <w:left w:val="none" w:sz="0" w:space="0" w:color="auto"/>
        <w:bottom w:val="none" w:sz="0" w:space="0" w:color="auto"/>
        <w:right w:val="none" w:sz="0" w:space="0" w:color="auto"/>
      </w:divBdr>
    </w:div>
    <w:div w:id="1208252906">
      <w:bodyDiv w:val="1"/>
      <w:marLeft w:val="0"/>
      <w:marRight w:val="0"/>
      <w:marTop w:val="0"/>
      <w:marBottom w:val="0"/>
      <w:divBdr>
        <w:top w:val="none" w:sz="0" w:space="0" w:color="auto"/>
        <w:left w:val="none" w:sz="0" w:space="0" w:color="auto"/>
        <w:bottom w:val="none" w:sz="0" w:space="0" w:color="auto"/>
        <w:right w:val="none" w:sz="0" w:space="0" w:color="auto"/>
      </w:divBdr>
    </w:div>
    <w:div w:id="1403024037">
      <w:bodyDiv w:val="1"/>
      <w:marLeft w:val="0"/>
      <w:marRight w:val="0"/>
      <w:marTop w:val="0"/>
      <w:marBottom w:val="0"/>
      <w:divBdr>
        <w:top w:val="none" w:sz="0" w:space="0" w:color="auto"/>
        <w:left w:val="none" w:sz="0" w:space="0" w:color="auto"/>
        <w:bottom w:val="none" w:sz="0" w:space="0" w:color="auto"/>
        <w:right w:val="none" w:sz="0" w:space="0" w:color="auto"/>
      </w:divBdr>
    </w:div>
    <w:div w:id="1578592005">
      <w:bodyDiv w:val="1"/>
      <w:marLeft w:val="0"/>
      <w:marRight w:val="0"/>
      <w:marTop w:val="0"/>
      <w:marBottom w:val="0"/>
      <w:divBdr>
        <w:top w:val="none" w:sz="0" w:space="0" w:color="auto"/>
        <w:left w:val="none" w:sz="0" w:space="0" w:color="auto"/>
        <w:bottom w:val="none" w:sz="0" w:space="0" w:color="auto"/>
        <w:right w:val="none" w:sz="0" w:space="0" w:color="auto"/>
      </w:divBdr>
    </w:div>
    <w:div w:id="1615862271">
      <w:bodyDiv w:val="1"/>
      <w:marLeft w:val="0"/>
      <w:marRight w:val="0"/>
      <w:marTop w:val="0"/>
      <w:marBottom w:val="0"/>
      <w:divBdr>
        <w:top w:val="none" w:sz="0" w:space="0" w:color="auto"/>
        <w:left w:val="none" w:sz="0" w:space="0" w:color="auto"/>
        <w:bottom w:val="none" w:sz="0" w:space="0" w:color="auto"/>
        <w:right w:val="none" w:sz="0" w:space="0" w:color="auto"/>
      </w:divBdr>
    </w:div>
    <w:div w:id="1656909037">
      <w:bodyDiv w:val="1"/>
      <w:marLeft w:val="0"/>
      <w:marRight w:val="0"/>
      <w:marTop w:val="0"/>
      <w:marBottom w:val="0"/>
      <w:divBdr>
        <w:top w:val="none" w:sz="0" w:space="0" w:color="auto"/>
        <w:left w:val="none" w:sz="0" w:space="0" w:color="auto"/>
        <w:bottom w:val="none" w:sz="0" w:space="0" w:color="auto"/>
        <w:right w:val="none" w:sz="0" w:space="0" w:color="auto"/>
      </w:divBdr>
    </w:div>
    <w:div w:id="184755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cyklujmestavby.cz/download/"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vel.wolf@pvl.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B85EC86D3424448619925C367547BB" ma:contentTypeVersion="13" ma:contentTypeDescription="Create a new document." ma:contentTypeScope="" ma:versionID="01d89e66c2fd5e267b9561d619ec5ae5">
  <xsd:schema xmlns:xsd="http://www.w3.org/2001/XMLSchema" xmlns:xs="http://www.w3.org/2001/XMLSchema" xmlns:p="http://schemas.microsoft.com/office/2006/metadata/properties" xmlns:ns3="187b9bb6-be29-472e-9076-849a48227ea1" xmlns:ns4="c16a5e61-7fb0-4374-a093-34a3660ae39a" targetNamespace="http://schemas.microsoft.com/office/2006/metadata/properties" ma:root="true" ma:fieldsID="e6a36526ba51b5e09d6151ffcd23ab3e" ns3:_="" ns4:_="">
    <xsd:import namespace="187b9bb6-be29-472e-9076-849a48227ea1"/>
    <xsd:import namespace="c16a5e61-7fb0-4374-a093-34a3660ae39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7b9bb6-be29-472e-9076-849a48227e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6a5e61-7fb0-4374-a093-34a3660ae39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019C7-1AD3-477C-B7AC-B1630C04C0E8}">
  <ds:schemaRefs>
    <ds:schemaRef ds:uri="http://schemas.microsoft.com/sharepoint/v3/contenttype/forms"/>
  </ds:schemaRefs>
</ds:datastoreItem>
</file>

<file path=customXml/itemProps2.xml><?xml version="1.0" encoding="utf-8"?>
<ds:datastoreItem xmlns:ds="http://schemas.openxmlformats.org/officeDocument/2006/customXml" ds:itemID="{5C2DFD59-3D9B-4562-8D9D-B97CFB9F6E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7b9bb6-be29-472e-9076-849a48227ea1"/>
    <ds:schemaRef ds:uri="c16a5e61-7fb0-4374-a093-34a3660ae3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39C601-ED24-442E-8F05-CB3A2540AE8A}">
  <ds:schemaRefs>
    <ds:schemaRef ds:uri="http://www.w3.org/XML/1998/namespace"/>
    <ds:schemaRef ds:uri="http://schemas.microsoft.com/office/2006/metadata/properties"/>
    <ds:schemaRef ds:uri="http://schemas.openxmlformats.org/package/2006/metadata/core-properties"/>
    <ds:schemaRef ds:uri="http://purl.org/dc/dcmitype/"/>
    <ds:schemaRef ds:uri="187b9bb6-be29-472e-9076-849a48227ea1"/>
    <ds:schemaRef ds:uri="http://purl.org/dc/terms/"/>
    <ds:schemaRef ds:uri="http://schemas.microsoft.com/office/2006/documentManagement/types"/>
    <ds:schemaRef ds:uri="http://purl.org/dc/elements/1.1/"/>
    <ds:schemaRef ds:uri="http://schemas.microsoft.com/office/infopath/2007/PartnerControls"/>
    <ds:schemaRef ds:uri="c16a5e61-7fb0-4374-a093-34a3660ae39a"/>
  </ds:schemaRefs>
</ds:datastoreItem>
</file>

<file path=customXml/itemProps4.xml><?xml version="1.0" encoding="utf-8"?>
<ds:datastoreItem xmlns:ds="http://schemas.openxmlformats.org/officeDocument/2006/customXml" ds:itemID="{92C189E6-2D6F-434C-A2B4-4C4F1EC62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15</Pages>
  <Words>5942</Words>
  <Characters>35063</Characters>
  <Application>Microsoft Office Word</Application>
  <DocSecurity>0</DocSecurity>
  <Lines>292</Lines>
  <Paragraphs>81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DÍLO</vt:lpstr>
      <vt:lpstr>SMLOUVA O DÍLO</vt:lpstr>
    </vt:vector>
  </TitlesOfParts>
  <Company>Hewlett-Packard Company</Company>
  <LinksUpToDate>false</LinksUpToDate>
  <CharactersWithSpaces>40924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Wolf Pavel</dc:creator>
  <cp:keywords/>
  <dc:description/>
  <cp:lastModifiedBy>Krigulová Lucie</cp:lastModifiedBy>
  <cp:revision>4</cp:revision>
  <cp:lastPrinted>2021-01-29T09:20:00Z</cp:lastPrinted>
  <dcterms:created xsi:type="dcterms:W3CDTF">2021-02-11T08:32:00Z</dcterms:created>
  <dcterms:modified xsi:type="dcterms:W3CDTF">2021-02-18T15:32:00Z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0x0101006DB85EC86D3424448619925C367547BB</vt:lpwstr>
  </property>
</Properties>
</file>